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654" w:rsidRPr="00E14654" w:rsidRDefault="00E14654" w:rsidP="00E14654">
      <w:pPr>
        <w:spacing w:after="0" w:line="240" w:lineRule="auto"/>
        <w:jc w:val="center"/>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b/>
          <w:bCs/>
          <w:color w:val="000000"/>
          <w:sz w:val="18"/>
          <w:szCs w:val="18"/>
          <w:lang w:eastAsia="ru-RU"/>
        </w:rPr>
        <w:t>ДОГОВІР</w:t>
      </w:r>
    </w:p>
    <w:p w:rsidR="00E14654" w:rsidRPr="00E14654" w:rsidRDefault="00E14654" w:rsidP="00E14654">
      <w:pPr>
        <w:spacing w:after="0" w:line="240" w:lineRule="auto"/>
        <w:jc w:val="center"/>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НА ТУРИСТИЧНЕ ОБСЛУГОВУВАННЯ№ {doc-number}</w:t>
      </w:r>
    </w:p>
    <w:p w:rsidR="00E14654" w:rsidRPr="00E14654" w:rsidRDefault="00E14654" w:rsidP="00E14654">
      <w:pPr>
        <w:spacing w:after="0" w:line="240" w:lineRule="auto"/>
        <w:jc w:val="center"/>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24"/>
          <w:szCs w:val="24"/>
          <w:lang w:eastAsia="ru-RU"/>
        </w:rPr>
        <w:t> </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м. {tf-city}     {doc-date} р.</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b/>
          <w:bCs/>
          <w:color w:val="000000"/>
          <w:sz w:val="18"/>
          <w:szCs w:val="18"/>
          <w:lang w:eastAsia="ru-RU"/>
        </w:rPr>
        <w:t>Товариство з обмеженою відповідальністю «ПАК ГРУП УКРАЇНА» </w:t>
      </w:r>
      <w:r w:rsidRPr="00E14654">
        <w:rPr>
          <w:rFonts w:ascii="Times New Roman" w:eastAsia="Times New Roman" w:hAnsi="Times New Roman" w:cs="Times New Roman"/>
          <w:color w:val="000000"/>
          <w:sz w:val="18"/>
          <w:szCs w:val="18"/>
          <w:lang w:eastAsia="ru-RU"/>
        </w:rPr>
        <w:t> (адреса: 01601, г. Київ, бул. Лесі Українки, 34, офіс  510, тел. (044) 206-20-80, Ліцензія на провадження туроператорської діяльності серія АЕ № 185576, видана Державним агентством туризму і курортів України, Термін дії ліцензії: з 20.11.2012 необмежений, Номер в ліцензійному реєстрі: 585/2012; Фінансове забезпечення: Банківська гарантія №  1824/16-Г від 15.06.2016 на суму 20000 (двадцять тисяч) ЄВРО., видана Публічним акціонерним товариством "Банк інвестицій та заощаджень 04119, м. Київ, вул. Мельникова, 83-Д Тел.: +38(044)207-70-20, Код ЄДРПОУ 33695095) </w:t>
      </w:r>
      <w:r w:rsidRPr="00E14654">
        <w:rPr>
          <w:rFonts w:ascii="Times New Roman" w:eastAsia="Times New Roman" w:hAnsi="Times New Roman" w:cs="Times New Roman"/>
          <w:b/>
          <w:bCs/>
          <w:color w:val="000000"/>
          <w:sz w:val="18"/>
          <w:szCs w:val="18"/>
          <w:lang w:eastAsia="ru-RU"/>
        </w:rPr>
        <w:t>надалі,  Туроператор </w:t>
      </w:r>
      <w:r w:rsidRPr="00E14654">
        <w:rPr>
          <w:rFonts w:ascii="Times New Roman" w:eastAsia="Times New Roman" w:hAnsi="Times New Roman" w:cs="Times New Roman"/>
          <w:color w:val="000000"/>
          <w:sz w:val="18"/>
          <w:szCs w:val="18"/>
          <w:lang w:eastAsia="ru-RU"/>
        </w:rPr>
        <w:t>від імені і за дорученням якого на підставі Агентського договору №1-11/08/16 АДУ ві 11.08.2016 р. між ТОВ «ПАК ГРУП УКРАЇНА» та ТОВ «ХОТТУР НАМБЕР ТУ» та Генерального Субагентського Договору № {tf-sub-num} від {tf-sub-date} р.  між ТОВ «ХОТТУР НАМБЕР ТУ» та {tf-name} </w:t>
      </w:r>
      <w:r w:rsidRPr="00E14654">
        <w:rPr>
          <w:rFonts w:ascii="Times New Roman" w:eastAsia="Times New Roman" w:hAnsi="Times New Roman" w:cs="Times New Roman"/>
          <w:b/>
          <w:bCs/>
          <w:color w:val="000000"/>
          <w:sz w:val="18"/>
          <w:szCs w:val="18"/>
          <w:lang w:eastAsia="ru-RU"/>
        </w:rPr>
        <w:t>підписує за Туроператора</w:t>
      </w:r>
      <w:r w:rsidRPr="00E14654">
        <w:rPr>
          <w:rFonts w:ascii="Times New Roman" w:eastAsia="Times New Roman" w:hAnsi="Times New Roman" w:cs="Times New Roman"/>
          <w:color w:val="000000"/>
          <w:sz w:val="18"/>
          <w:szCs w:val="18"/>
          <w:lang w:eastAsia="ru-RU"/>
        </w:rPr>
        <w:t> </w:t>
      </w:r>
      <w:r w:rsidRPr="00E14654">
        <w:rPr>
          <w:rFonts w:ascii="Times New Roman" w:eastAsia="Times New Roman" w:hAnsi="Times New Roman" w:cs="Times New Roman"/>
          <w:b/>
          <w:bCs/>
          <w:color w:val="000000"/>
          <w:sz w:val="18"/>
          <w:szCs w:val="18"/>
          <w:lang w:eastAsia="ru-RU"/>
        </w:rPr>
        <w:t> цей Договір </w:t>
      </w:r>
      <w:r w:rsidRPr="00E14654">
        <w:rPr>
          <w:rFonts w:ascii="Times New Roman" w:eastAsia="Times New Roman" w:hAnsi="Times New Roman" w:cs="Times New Roman"/>
          <w:color w:val="000000"/>
          <w:sz w:val="18"/>
          <w:szCs w:val="18"/>
          <w:lang w:eastAsia="ru-RU"/>
        </w:rPr>
        <w:t> {tf-name}, в особі директора {tf-director}, надалі Турагент з одного боку та</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гр-н (ка) </w:t>
      </w:r>
      <w:r w:rsidRPr="00E14654">
        <w:rPr>
          <w:rFonts w:ascii="Times New Roman" w:eastAsia="Times New Roman" w:hAnsi="Times New Roman" w:cs="Times New Roman"/>
          <w:b/>
          <w:bCs/>
          <w:color w:val="000000"/>
          <w:sz w:val="18"/>
          <w:szCs w:val="18"/>
          <w:lang w:eastAsia="ru-RU"/>
        </w:rPr>
        <w:t>{tourist-full-name}</w:t>
      </w:r>
      <w:r w:rsidRPr="00E14654">
        <w:rPr>
          <w:rFonts w:ascii="Times New Roman" w:eastAsia="Times New Roman" w:hAnsi="Times New Roman" w:cs="Times New Roman"/>
          <w:color w:val="000000"/>
          <w:sz w:val="18"/>
          <w:szCs w:val="18"/>
          <w:lang w:eastAsia="ru-RU"/>
        </w:rPr>
        <w:t>, надалі </w:t>
      </w:r>
      <w:r w:rsidRPr="00E14654">
        <w:rPr>
          <w:rFonts w:ascii="Times New Roman" w:eastAsia="Times New Roman" w:hAnsi="Times New Roman" w:cs="Times New Roman"/>
          <w:b/>
          <w:bCs/>
          <w:color w:val="000000"/>
          <w:sz w:val="18"/>
          <w:szCs w:val="18"/>
          <w:lang w:eastAsia="ru-RU"/>
        </w:rPr>
        <w:t>Турист</w:t>
      </w:r>
      <w:r w:rsidRPr="00E14654">
        <w:rPr>
          <w:rFonts w:ascii="Times New Roman" w:eastAsia="Times New Roman" w:hAnsi="Times New Roman" w:cs="Times New Roman"/>
          <w:color w:val="000000"/>
          <w:sz w:val="18"/>
          <w:szCs w:val="18"/>
          <w:lang w:eastAsia="ru-RU"/>
        </w:rPr>
        <w:t>, з другого боку, спільно іменовані </w:t>
      </w:r>
      <w:r w:rsidRPr="00E14654">
        <w:rPr>
          <w:rFonts w:ascii="Times New Roman" w:eastAsia="Times New Roman" w:hAnsi="Times New Roman" w:cs="Times New Roman"/>
          <w:b/>
          <w:bCs/>
          <w:color w:val="000000"/>
          <w:sz w:val="18"/>
          <w:szCs w:val="18"/>
          <w:lang w:eastAsia="ru-RU"/>
        </w:rPr>
        <w:t>«Сторони»</w:t>
      </w:r>
      <w:r w:rsidRPr="00E14654">
        <w:rPr>
          <w:rFonts w:ascii="Times New Roman" w:eastAsia="Times New Roman" w:hAnsi="Times New Roman" w:cs="Times New Roman"/>
          <w:color w:val="000000"/>
          <w:sz w:val="18"/>
          <w:szCs w:val="18"/>
          <w:lang w:eastAsia="ru-RU"/>
        </w:rPr>
        <w:t>, уклали цей договір (далі по тексту - «Договір») про наступне:</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24"/>
          <w:szCs w:val="24"/>
          <w:lang w:eastAsia="ru-RU"/>
        </w:rPr>
        <w:t> </w:t>
      </w:r>
    </w:p>
    <w:p w:rsidR="00E14654" w:rsidRPr="00E14654" w:rsidRDefault="00E14654" w:rsidP="00E14654">
      <w:pPr>
        <w:spacing w:after="0" w:line="240" w:lineRule="auto"/>
        <w:jc w:val="center"/>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b/>
          <w:bCs/>
          <w:color w:val="000000"/>
          <w:sz w:val="18"/>
          <w:szCs w:val="18"/>
          <w:lang w:eastAsia="ru-RU"/>
        </w:rPr>
        <w:t>Терміни, що використовуються в цьому Договорі:</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b/>
          <w:bCs/>
          <w:color w:val="000000"/>
          <w:sz w:val="18"/>
          <w:szCs w:val="18"/>
          <w:lang w:eastAsia="ru-RU"/>
        </w:rPr>
        <w:t>«Туроператор» </w:t>
      </w:r>
      <w:r w:rsidRPr="00E14654">
        <w:rPr>
          <w:rFonts w:ascii="Times New Roman" w:eastAsia="Times New Roman" w:hAnsi="Times New Roman" w:cs="Times New Roman"/>
          <w:color w:val="000000"/>
          <w:sz w:val="18"/>
          <w:szCs w:val="18"/>
          <w:lang w:eastAsia="ru-RU"/>
        </w:rPr>
        <w:t>- юридична особа, створена відповідно до законодавства України, для якої виключною діяльністю є організація та забезпечення створення туристичного продукту, реалізація та надання туристичних послуг, а також посередницька діяльність із надання характерних та супутніх послуг,  яка в установленому порядку отримала ліцензію на туроператорську діяльність.</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 </w:t>
      </w:r>
      <w:r w:rsidRPr="00E14654">
        <w:rPr>
          <w:rFonts w:ascii="Times New Roman" w:eastAsia="Times New Roman" w:hAnsi="Times New Roman" w:cs="Times New Roman"/>
          <w:b/>
          <w:bCs/>
          <w:color w:val="000000"/>
          <w:sz w:val="18"/>
          <w:szCs w:val="18"/>
          <w:lang w:eastAsia="ru-RU"/>
        </w:rPr>
        <w:t>«Турагент»</w:t>
      </w:r>
      <w:r w:rsidRPr="00E14654">
        <w:rPr>
          <w:rFonts w:ascii="Times New Roman" w:eastAsia="Times New Roman" w:hAnsi="Times New Roman" w:cs="Times New Roman"/>
          <w:color w:val="000000"/>
          <w:sz w:val="18"/>
          <w:szCs w:val="18"/>
          <w:lang w:eastAsia="ru-RU"/>
        </w:rPr>
        <w:t> - юридична особа, створена відповідно до чинного законодавства України, а також фізична особа - суб'єкт підприємницької діяльності, які здійснюють посередницьку діяльність з реалізації туристичного продукту Туроператорів та туристичних послуг інших суб'єктів туристичної діяльності, а також посередницьку діяльність щодо реалізації характерних та супутніх послуг .</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b/>
          <w:bCs/>
          <w:color w:val="000000"/>
          <w:sz w:val="18"/>
          <w:szCs w:val="18"/>
          <w:lang w:eastAsia="ru-RU"/>
        </w:rPr>
        <w:t>«Туристичний продукт»</w:t>
      </w:r>
      <w:r w:rsidRPr="00E14654">
        <w:rPr>
          <w:rFonts w:ascii="Times New Roman" w:eastAsia="Times New Roman" w:hAnsi="Times New Roman" w:cs="Times New Roman"/>
          <w:color w:val="000000"/>
          <w:sz w:val="18"/>
          <w:szCs w:val="18"/>
          <w:lang w:eastAsia="ru-RU"/>
        </w:rPr>
        <w:t> - попередньо розроблений Туроператором комплекс туристичних послуг, що включає не менше двох таких послуг, що реалізується або пропонується для реалізації за визначеною ціною, до складу якого входять послуги перевезення, послуги розміщення та інші туристичні послуги, не пов'язані з перевезенням і розміщенням (послуги страхування, трансфери, послуги з організації відвідувань об'єктів культури, відпочинку та розваг, реалізації сувенірної продукції тощо).</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 </w:t>
      </w:r>
      <w:r w:rsidRPr="00E14654">
        <w:rPr>
          <w:rFonts w:ascii="Times New Roman" w:eastAsia="Times New Roman" w:hAnsi="Times New Roman" w:cs="Times New Roman"/>
          <w:b/>
          <w:bCs/>
          <w:color w:val="000000"/>
          <w:sz w:val="18"/>
          <w:szCs w:val="18"/>
          <w:lang w:eastAsia="ru-RU"/>
        </w:rPr>
        <w:t>«Тур»</w:t>
      </w:r>
      <w:r w:rsidRPr="00E14654">
        <w:rPr>
          <w:rFonts w:ascii="Times New Roman" w:eastAsia="Times New Roman" w:hAnsi="Times New Roman" w:cs="Times New Roman"/>
          <w:color w:val="000000"/>
          <w:sz w:val="18"/>
          <w:szCs w:val="18"/>
          <w:lang w:eastAsia="ru-RU"/>
        </w:rPr>
        <w:t> - туристична подорож (поїздка) за визначеним маршрутом та строками, забезпечена комплексом туристичних послуг, які замовлялися туристом (бронювання, розміщення, харчування, транспортні послуги, рекреація, екскурсії тощо).</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b/>
          <w:bCs/>
          <w:color w:val="000000"/>
          <w:sz w:val="18"/>
          <w:szCs w:val="18"/>
          <w:lang w:eastAsia="ru-RU"/>
        </w:rPr>
        <w:t>«Документи на тур»</w:t>
      </w:r>
      <w:r w:rsidRPr="00E14654">
        <w:rPr>
          <w:rFonts w:ascii="Times New Roman" w:eastAsia="Times New Roman" w:hAnsi="Times New Roman" w:cs="Times New Roman"/>
          <w:color w:val="000000"/>
          <w:sz w:val="18"/>
          <w:szCs w:val="18"/>
          <w:lang w:eastAsia="ru-RU"/>
        </w:rPr>
        <w:t> - туристичний (інформаційний) ваучер, проїзні документи, рекомендації туристам з поведінки в країні перебування, страховий поліс (медичний і від нещасних випадків), умови страхування і правила поведінки туриста при виникненні страхових випадків.</w:t>
      </w:r>
      <w:r w:rsidRPr="00E14654">
        <w:rPr>
          <w:rFonts w:ascii="Times New Roman" w:eastAsia="Times New Roman" w:hAnsi="Times New Roman" w:cs="Times New Roman"/>
          <w:color w:val="000000"/>
          <w:sz w:val="18"/>
          <w:szCs w:val="18"/>
          <w:lang w:eastAsia="ru-RU"/>
        </w:rPr>
        <w:br/>
      </w:r>
      <w:r w:rsidRPr="00E14654">
        <w:rPr>
          <w:rFonts w:ascii="Times New Roman" w:eastAsia="Times New Roman" w:hAnsi="Times New Roman" w:cs="Times New Roman"/>
          <w:b/>
          <w:bCs/>
          <w:color w:val="000000"/>
          <w:sz w:val="18"/>
          <w:szCs w:val="18"/>
          <w:lang w:eastAsia="ru-RU"/>
        </w:rPr>
        <w:t>«Ваучер»</w:t>
      </w:r>
      <w:r w:rsidRPr="00E14654">
        <w:rPr>
          <w:rFonts w:ascii="Times New Roman" w:eastAsia="Times New Roman" w:hAnsi="Times New Roman" w:cs="Times New Roman"/>
          <w:color w:val="000000"/>
          <w:sz w:val="18"/>
          <w:szCs w:val="18"/>
          <w:lang w:eastAsia="ru-RU"/>
        </w:rPr>
        <w:t> - документ, встановленої Туроператором форми, що дає право Туристу на розміщення у вказаному готелі з певним типом харчування та типом номера у визначений термін. На Ваучер не поширюється ст. 23 Закону України «Про туризм».</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b/>
          <w:bCs/>
          <w:color w:val="000000"/>
          <w:sz w:val="18"/>
          <w:szCs w:val="18"/>
          <w:lang w:eastAsia="ru-RU"/>
        </w:rPr>
        <w:t>«Турист»</w:t>
      </w:r>
      <w:r w:rsidRPr="00E14654">
        <w:rPr>
          <w:rFonts w:ascii="Times New Roman" w:eastAsia="Times New Roman" w:hAnsi="Times New Roman" w:cs="Times New Roman"/>
          <w:color w:val="000000"/>
          <w:sz w:val="18"/>
          <w:szCs w:val="18"/>
          <w:lang w:eastAsia="ru-RU"/>
        </w:rPr>
        <w:t> - особа, яка здійснює подорож по Україні або в іншу країну з не забороненою законом країни перебування метою на термін від 24 годин до одного року без здійснення будь-якої оплачуваної діяльності та із зобов'язанням залишити країну або місце перебування в зазначений строк.</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b/>
          <w:bCs/>
          <w:color w:val="000000"/>
          <w:sz w:val="18"/>
          <w:szCs w:val="18"/>
          <w:lang w:eastAsia="ru-RU"/>
        </w:rPr>
        <w:t>«Заявка на бронювання» </w:t>
      </w:r>
      <w:r w:rsidRPr="00E14654">
        <w:rPr>
          <w:rFonts w:ascii="Times New Roman" w:eastAsia="Times New Roman" w:hAnsi="Times New Roman" w:cs="Times New Roman"/>
          <w:color w:val="000000"/>
          <w:sz w:val="18"/>
          <w:szCs w:val="18"/>
          <w:lang w:eastAsia="ru-RU"/>
        </w:rPr>
        <w:t>- заявка на бронювання туру, це документ, що підтверджує замовлення Турагентом туристичного продукту (туристичної послуги), направляється Турагентом за допомогою системи бронювання.</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b/>
          <w:bCs/>
          <w:color w:val="000000"/>
          <w:sz w:val="18"/>
          <w:szCs w:val="18"/>
          <w:lang w:eastAsia="ru-RU"/>
        </w:rPr>
        <w:t>«Ануляція туристського продукту (туристичної послуги)»</w:t>
      </w:r>
      <w:r w:rsidRPr="00E14654">
        <w:rPr>
          <w:rFonts w:ascii="Times New Roman" w:eastAsia="Times New Roman" w:hAnsi="Times New Roman" w:cs="Times New Roman"/>
          <w:color w:val="000000"/>
          <w:sz w:val="18"/>
          <w:szCs w:val="18"/>
          <w:lang w:eastAsia="ru-RU"/>
        </w:rPr>
        <w:t> - відповідно до умов цього Договору, це відмова Туриста від заброньованого туристичного продукту (туристичної послуги), а також право Туроператора відмовити Туристу через Агента в наданні заброньованого туристського продукту (туристичних послуг) шляхом направлення підтвердження - ануляції Турагенту.</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b/>
          <w:bCs/>
          <w:color w:val="000000"/>
          <w:sz w:val="18"/>
          <w:szCs w:val="18"/>
          <w:lang w:eastAsia="ru-RU"/>
        </w:rPr>
        <w:t>«Спеціальні тури»</w:t>
      </w:r>
      <w:r w:rsidRPr="00E14654">
        <w:rPr>
          <w:rFonts w:ascii="Times New Roman" w:eastAsia="Times New Roman" w:hAnsi="Times New Roman" w:cs="Times New Roman"/>
          <w:color w:val="000000"/>
          <w:sz w:val="18"/>
          <w:szCs w:val="18"/>
          <w:lang w:eastAsia="ru-RU"/>
        </w:rPr>
        <w:t> - це тури, які визначені Туроператором, як тури зі спеціальними умовами бронювання, про що Туроператор інформує Турагента в підтвердженні на тур.</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b/>
          <w:bCs/>
          <w:color w:val="000000"/>
          <w:sz w:val="18"/>
          <w:szCs w:val="18"/>
          <w:lang w:eastAsia="ru-RU"/>
        </w:rPr>
        <w:t>«Постачальники туристичних послуг»</w:t>
      </w:r>
      <w:r w:rsidRPr="00E14654">
        <w:rPr>
          <w:rFonts w:ascii="Times New Roman" w:eastAsia="Times New Roman" w:hAnsi="Times New Roman" w:cs="Times New Roman"/>
          <w:color w:val="000000"/>
          <w:sz w:val="18"/>
          <w:szCs w:val="18"/>
          <w:lang w:eastAsia="ru-RU"/>
        </w:rPr>
        <w:t> - компанії, що надають конкретні послуги, які є складовою туристичного продукту (туристичних послуг), а саме: послуги з тимчасового розміщення (проживання), перевезення, страхування, екскурсійне і розважальне обслуговування та інше.</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b/>
          <w:bCs/>
          <w:color w:val="000000"/>
          <w:sz w:val="18"/>
          <w:szCs w:val="18"/>
          <w:lang w:eastAsia="ru-RU"/>
        </w:rPr>
        <w:t>«Сайт Туроператора»</w:t>
      </w:r>
      <w:r w:rsidRPr="00E14654">
        <w:rPr>
          <w:rFonts w:ascii="Times New Roman" w:eastAsia="Times New Roman" w:hAnsi="Times New Roman" w:cs="Times New Roman"/>
          <w:color w:val="000000"/>
          <w:sz w:val="18"/>
          <w:szCs w:val="18"/>
          <w:lang w:eastAsia="ru-RU"/>
        </w:rPr>
        <w:t> - офіційна веб-сторінка Туроператора, за адресою www.pac.ru, на якій розміщується різноманітна оперативна інформація про туристичний продукт (туристичні послуги), Туроператора. Інформація, опублікована на офіційному сайті Туроператора, може змінювати і доповнювати умови цього Договору. Датою вступу поправки в інформаційний матеріал Туроператора є дата розміщення інформації на офіційному сайті Туроператора.</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b/>
          <w:bCs/>
          <w:color w:val="000000"/>
          <w:sz w:val="18"/>
          <w:szCs w:val="18"/>
          <w:lang w:eastAsia="ru-RU"/>
        </w:rPr>
        <w:t>«Внутрішній курс Туроператора»</w:t>
      </w:r>
      <w:r w:rsidRPr="00E14654">
        <w:rPr>
          <w:rFonts w:ascii="Times New Roman" w:eastAsia="Times New Roman" w:hAnsi="Times New Roman" w:cs="Times New Roman"/>
          <w:color w:val="000000"/>
          <w:sz w:val="18"/>
          <w:szCs w:val="18"/>
          <w:lang w:eastAsia="ru-RU"/>
        </w:rPr>
        <w:t> - курс гривні до долара США або Євро, який встановлюється Туроператором і публікується на офіційному сайті Туроператора, і застосовується Туроператором при визначенні вартості туристичного продукту (туристичної послуги).</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24"/>
          <w:szCs w:val="24"/>
          <w:lang w:eastAsia="ru-RU"/>
        </w:rPr>
        <w:t> </w:t>
      </w:r>
    </w:p>
    <w:p w:rsidR="00E14654" w:rsidRPr="00E14654" w:rsidRDefault="00E14654" w:rsidP="00E14654">
      <w:pPr>
        <w:spacing w:after="0" w:line="240" w:lineRule="auto"/>
        <w:jc w:val="center"/>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b/>
          <w:bCs/>
          <w:color w:val="000000"/>
          <w:sz w:val="18"/>
          <w:szCs w:val="18"/>
          <w:lang w:eastAsia="ru-RU"/>
        </w:rPr>
        <w:t>1. ПРЕДМЕТ ДОГОВОРУ</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1.1.  </w:t>
      </w:r>
      <w:r w:rsidRPr="00E14654">
        <w:rPr>
          <w:rFonts w:ascii="Times New Roman" w:eastAsia="Times New Roman" w:hAnsi="Times New Roman" w:cs="Times New Roman"/>
          <w:b/>
          <w:bCs/>
          <w:color w:val="000000"/>
          <w:sz w:val="18"/>
          <w:szCs w:val="18"/>
          <w:lang w:eastAsia="ru-RU"/>
        </w:rPr>
        <w:t>Туроператор</w:t>
      </w:r>
      <w:r w:rsidRPr="00E14654">
        <w:rPr>
          <w:rFonts w:ascii="Times New Roman" w:eastAsia="Times New Roman" w:hAnsi="Times New Roman" w:cs="Times New Roman"/>
          <w:color w:val="000000"/>
          <w:sz w:val="18"/>
          <w:szCs w:val="18"/>
          <w:lang w:eastAsia="ru-RU"/>
        </w:rPr>
        <w:t> відповідно до замовлення, поданого Туристом(тами) Турагенту (Додаток № 1), </w:t>
      </w:r>
      <w:r w:rsidRPr="00E14654">
        <w:rPr>
          <w:rFonts w:ascii="Times New Roman" w:eastAsia="Times New Roman" w:hAnsi="Times New Roman" w:cs="Times New Roman"/>
          <w:b/>
          <w:bCs/>
          <w:color w:val="000000"/>
          <w:sz w:val="18"/>
          <w:szCs w:val="18"/>
          <w:lang w:eastAsia="ru-RU"/>
        </w:rPr>
        <w:t>за плату</w:t>
      </w:r>
      <w:r w:rsidRPr="00E14654">
        <w:rPr>
          <w:rFonts w:ascii="Times New Roman" w:eastAsia="Times New Roman" w:hAnsi="Times New Roman" w:cs="Times New Roman"/>
          <w:color w:val="000000"/>
          <w:sz w:val="18"/>
          <w:szCs w:val="18"/>
          <w:lang w:eastAsia="ru-RU"/>
        </w:rPr>
        <w:t> </w:t>
      </w:r>
      <w:r w:rsidRPr="00E14654">
        <w:rPr>
          <w:rFonts w:ascii="Times New Roman" w:eastAsia="Times New Roman" w:hAnsi="Times New Roman" w:cs="Times New Roman"/>
          <w:b/>
          <w:bCs/>
          <w:color w:val="000000"/>
          <w:sz w:val="18"/>
          <w:szCs w:val="18"/>
          <w:lang w:eastAsia="ru-RU"/>
        </w:rPr>
        <w:t>зобов’язується  надати Туристу(там) комплекс туристичних послуг</w:t>
      </w:r>
      <w:r w:rsidRPr="00E14654">
        <w:rPr>
          <w:rFonts w:ascii="Times New Roman" w:eastAsia="Times New Roman" w:hAnsi="Times New Roman" w:cs="Times New Roman"/>
          <w:color w:val="000000"/>
          <w:sz w:val="18"/>
          <w:szCs w:val="18"/>
          <w:lang w:eastAsia="ru-RU"/>
        </w:rPr>
        <w:t> (туристичний продукт, Турпродукт).</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1.2</w:t>
      </w:r>
      <w:r w:rsidRPr="00E14654">
        <w:rPr>
          <w:rFonts w:ascii="Times New Roman" w:eastAsia="Times New Roman" w:hAnsi="Times New Roman" w:cs="Times New Roman"/>
          <w:b/>
          <w:bCs/>
          <w:color w:val="000000"/>
          <w:sz w:val="18"/>
          <w:szCs w:val="18"/>
          <w:lang w:eastAsia="ru-RU"/>
        </w:rPr>
        <w:t>.</w:t>
      </w:r>
      <w:r w:rsidRPr="00E14654">
        <w:rPr>
          <w:rFonts w:ascii="Times New Roman" w:eastAsia="Times New Roman" w:hAnsi="Times New Roman" w:cs="Times New Roman"/>
          <w:color w:val="000000"/>
          <w:sz w:val="18"/>
          <w:szCs w:val="18"/>
          <w:lang w:eastAsia="ru-RU"/>
        </w:rPr>
        <w:t> Заявка на туристичне обслуговування є невід'ємною частиною цього Договору (Додаток № 1 до цього Договору).</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24"/>
          <w:szCs w:val="24"/>
          <w:lang w:eastAsia="ru-RU"/>
        </w:rPr>
        <w:t> </w:t>
      </w:r>
    </w:p>
    <w:p w:rsidR="00E14654" w:rsidRPr="00E14654" w:rsidRDefault="00E14654" w:rsidP="00E14654">
      <w:pPr>
        <w:spacing w:after="0" w:line="240" w:lineRule="auto"/>
        <w:jc w:val="center"/>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b/>
          <w:bCs/>
          <w:color w:val="000000"/>
          <w:sz w:val="18"/>
          <w:szCs w:val="18"/>
          <w:lang w:eastAsia="ru-RU"/>
        </w:rPr>
        <w:t>2. ПРАВА ТА ОБОВ'ЯЗКИ СТОРІН </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2.1.  </w:t>
      </w:r>
      <w:r w:rsidRPr="00E14654">
        <w:rPr>
          <w:rFonts w:ascii="Times New Roman" w:eastAsia="Times New Roman" w:hAnsi="Times New Roman" w:cs="Times New Roman"/>
          <w:b/>
          <w:bCs/>
          <w:color w:val="000000"/>
          <w:sz w:val="18"/>
          <w:szCs w:val="18"/>
          <w:lang w:eastAsia="ru-RU"/>
        </w:rPr>
        <w:t>Турагент зобов’язаний: </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2.1.1. Забезпечити Туриста необхідними документами: ваучер, страховий поліс, авіаквитки на рейси згідно з графіком відправлення за маршрутом, вказаним в Заявці. Передача Туристу документів може здійснюватися в аеропорту за дві години до вильоту.</w:t>
      </w:r>
      <w:r w:rsidRPr="00E14654">
        <w:rPr>
          <w:rFonts w:ascii="Times New Roman" w:eastAsia="Times New Roman" w:hAnsi="Times New Roman" w:cs="Times New Roman"/>
          <w:color w:val="000000"/>
          <w:sz w:val="18"/>
          <w:szCs w:val="18"/>
          <w:lang w:eastAsia="ru-RU"/>
        </w:rPr>
        <w:br/>
        <w:t>2.1.2. Довести Туристу обов'язкову інформацію, передбачену Законом України «Про туризм», «Про захист прав споживачів» та чинним законодавством України.</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2.2.</w:t>
      </w:r>
      <w:r w:rsidRPr="00E14654">
        <w:rPr>
          <w:rFonts w:ascii="Times New Roman" w:eastAsia="Times New Roman" w:hAnsi="Times New Roman" w:cs="Times New Roman"/>
          <w:b/>
          <w:bCs/>
          <w:color w:val="000000"/>
          <w:sz w:val="18"/>
          <w:szCs w:val="18"/>
          <w:lang w:eastAsia="ru-RU"/>
        </w:rPr>
        <w:t>  Турист зобов’язаний:</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2.2.1. Своєчасно через Турагента надати документи, необхідні для оформлення туристичної поїздки:</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_______________________________________________, а також перевірити правильність оформлення документів, виданих Туроператором.</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2.2.2. Оплатити вартість туристичного продукту (туристичної послуги) протягом доби з моменту підписання цього Договору. </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2.2.3. Не пізніше ніж за 2 (дві) години до часу виїзду (вильоту) прибути в аеропорт, залізничний вокзал або інше вказане місце збору групи..</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2.2.4. Дотримуватися правил перебування в країні тимчасового перебування, звичаїв, традицій місцевого населення, а також митних правил та правил в'їзду/виїзду до країни тимчасового перебування; не порушувати громадський порядок і вимоги законів, чинних на території країни тимчасового перебування; дотримуватись правил внутрішнього розпорядку та протипожежної безпеки в місцях розміщення та перебування. .</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2.2.5. При знаходженні в турі дотримуватися вказівок гідів приймаючої сторони і повідомлень, розміщених у готелі на інформаційних стендах щодо часу вильоту (виїзду) рейсів і часу початку реєстрації.</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2.2.6. Своєчасно та в повному обсязі здійснити оплату за використання додаткових послуг в місцях проживання та перебування..</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 xml:space="preserve">2.2.7. При відмові Туриста від туру повернути ваучер, страховий поліс та інші документи, що дають право Туристу на отримання туристичних послуг. Відшкодувати Туроператору його витрати, пов'язані з відмовою Туриста від Договору до початку подорожі/або при відмові посольства </w:t>
      </w:r>
      <w:r w:rsidRPr="00E14654">
        <w:rPr>
          <w:rFonts w:ascii="Times New Roman" w:eastAsia="Times New Roman" w:hAnsi="Times New Roman" w:cs="Times New Roman"/>
          <w:color w:val="000000"/>
          <w:sz w:val="18"/>
          <w:szCs w:val="18"/>
          <w:lang w:eastAsia="ru-RU"/>
        </w:rPr>
        <w:lastRenderedPageBreak/>
        <w:t>та імміграційної служби у видачі в'їзних віз Туристу/або при зміні замовлення. Про зазначені витрати Туроператор повідомляє Туристу через Турагента.</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2.2.8. Дотримуватись вимог чинного законодавства України щодо перетину державного кордону України, а також прикордонних та митних правил інших країн, через (до) які (яких) подорожує Турист.</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2.3. </w:t>
      </w:r>
      <w:r w:rsidRPr="00E14654">
        <w:rPr>
          <w:rFonts w:ascii="Times New Roman" w:eastAsia="Times New Roman" w:hAnsi="Times New Roman" w:cs="Times New Roman"/>
          <w:b/>
          <w:bCs/>
          <w:color w:val="000000"/>
          <w:sz w:val="18"/>
          <w:szCs w:val="18"/>
          <w:lang w:eastAsia="ru-RU"/>
        </w:rPr>
        <w:t>Туроператор має право: </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2.3.1. Отримання від Туриста необхідних документів та інших персональних даних туристів, які використовуються Туроператором з метою бронювання Туристичного продукту, проведення належної підготовки до його реалізації, оформлення проїзних та інших документів, необхідних для надання туристичних послуг.</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2.3.2. Відшкодування Туристом шкоди, заподіяної Туроператору неправомірними діями.</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2.3.3. При бронюванні турів, які мають спеціальні умови бронювання, Туроператор має право вимагати від Туриста через Агента передоплату за замовлений Тур протягом 1-го банківського дня після бронювання.</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2.3.4. Замінити замовлений готель або номер у готелі на рівноцінний або вищої категорії, іншу туристичну послугу, без зниження в класі обслуговування..</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2.4.</w:t>
      </w:r>
      <w:r w:rsidRPr="00E14654">
        <w:rPr>
          <w:rFonts w:ascii="Times New Roman" w:eastAsia="Times New Roman" w:hAnsi="Times New Roman" w:cs="Times New Roman"/>
          <w:b/>
          <w:bCs/>
          <w:color w:val="000000"/>
          <w:sz w:val="18"/>
          <w:szCs w:val="18"/>
          <w:lang w:eastAsia="ru-RU"/>
        </w:rPr>
        <w:t> Турист має право:</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2.4.1.Отримання необхідної та достовірної інформації, встановленої законодавством, а також інформації про хід виконання Туроператором заявки на туристичне</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обслуговування.</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2.4.2. Отримання інформації про наявність у Туроператора ліцензії на туроператорську діяльність, банківської гарантії, у Туроператора і Турагента інших необхідних</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дозвільних документів у відповідності з чинним законодавством України.</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2.4.3. Належне надання туристичного продукту (туристичних послуг), замовленого та оплаченого у відповідності з даним Договором.</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24"/>
          <w:szCs w:val="24"/>
          <w:lang w:eastAsia="ru-RU"/>
        </w:rPr>
        <w:t> </w:t>
      </w:r>
    </w:p>
    <w:p w:rsidR="00E14654" w:rsidRPr="00E14654" w:rsidRDefault="00E14654" w:rsidP="00E14654">
      <w:pPr>
        <w:spacing w:after="0" w:line="240" w:lineRule="auto"/>
        <w:jc w:val="center"/>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b/>
          <w:bCs/>
          <w:color w:val="000000"/>
          <w:sz w:val="18"/>
          <w:szCs w:val="18"/>
          <w:lang w:eastAsia="ru-RU"/>
        </w:rPr>
        <w:t>3. ВІДПОВІДАЛЬНІСТЬ СТОРІН</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3.1. У разі невиконання або неналежного виконання умов даного Договору сторони несуть відповідальність згідно з чинним законодавством України та умов цього Договору. Згідно зі ст. 20 Закону України «Про туризм» відповідальність Туроператора перед туристом обмежена розміром вартості Туристичного продукту (туристичних послуг). Не вважається неналежним виконанням цього Договору суб'єктивне сприйняття і оцінка туристом якості послуг приймаючої сторони. Туроператор не несе відповідальності за обставини, на які він не може прямо впливати, такі як, наприклад: нечемне відношення персоналу приймаючої сторони, технічні проблеми у зовнішніх або внутрішніх мережах, поломки в електроприладах номера, погодні умови, прийняття рішень адміністрацією приймаючої сторони, органами місцевого самоврядування, органами влади про здійснення капітальних реконструкцій на території засобу розміщення, або на сусідніх територіях та інші обставини. Послуги надаються відповідно до вимог, стандартів і законодавства приймаючої Сторони..</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3.2.  </w:t>
      </w:r>
      <w:r w:rsidRPr="00E14654">
        <w:rPr>
          <w:rFonts w:ascii="Times New Roman" w:eastAsia="Times New Roman" w:hAnsi="Times New Roman" w:cs="Times New Roman"/>
          <w:b/>
          <w:bCs/>
          <w:color w:val="FF0000"/>
          <w:sz w:val="18"/>
          <w:szCs w:val="18"/>
          <w:lang w:eastAsia="ru-RU"/>
        </w:rPr>
        <w:t>У разі анулювання туристом заброньованого туристичного продукту (туристичні послуги) вартість оплачених послуг не повертається, якщо інше не встановлено умовами, згідно з якими здійснено бронювання. Умови резервування публікуються на сайті www.pac.ru і визначаються при виборі туристичного продукту (туристичної послуги). У будь-якому випадку при ануляції відшкодовуються Туроператору фактичні витрати, яких зазнав Туроператор на момент ануляції або має зазнати пізніше відповідно до умов укладених договорів Туроператора.</w:t>
      </w:r>
      <w:r w:rsidRPr="00E14654">
        <w:rPr>
          <w:rFonts w:ascii="Times New Roman" w:eastAsia="Times New Roman" w:hAnsi="Times New Roman" w:cs="Times New Roman"/>
          <w:color w:val="FF0000"/>
          <w:sz w:val="18"/>
          <w:szCs w:val="18"/>
          <w:lang w:eastAsia="ru-RU"/>
        </w:rPr>
        <w:t> </w:t>
      </w:r>
      <w:r w:rsidRPr="00E14654">
        <w:rPr>
          <w:rFonts w:ascii="Times New Roman" w:eastAsia="Times New Roman" w:hAnsi="Times New Roman" w:cs="Times New Roman"/>
          <w:color w:val="000000"/>
          <w:sz w:val="18"/>
          <w:szCs w:val="18"/>
          <w:lang w:eastAsia="ru-RU"/>
        </w:rPr>
        <w:t> </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Одностороння відмова Туриста від зобов'язання не звільняє його від відповідальності за порушення зобов'язання.</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Порушення зобов'язання Туристом не веде до припинення відносин з Турагентом. У випадку, якщо Турист в односторонньому порядку відмовляється від зобов'язання, зобов'язання не припиняється до моменту сплати Туристом штрафних санкцій за порушене зобов'язання або відшкодування фактично понесених витрат Туроператора.</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3.3. Якщо це передбачено спеціальними тарифами авіаквитків на регулярні авіарейси або спеціальними умовами турів, про що буде попереджений Турист, то Турист зобов'язаний відшкодувати і збитки, які перевищують штрафні санкції. При цьому необхідно мати на увазі, що тариф авіаквитків на чартерні авіарейси є таким, що не повертається.</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3.4. У випадку порушення Туристами,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винної особи в розмірах, передбачених відповідними правилами і нормами транспортної компанії, готелю, країни перебування. Туроператор в даному випадку відповідальності не несе.</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3.5. Турист несе відповідальність за наявність і правильність оформлення необхідних паспортних та візових документів на в'їзд і виїзд в розмірі завданих Туроператору збитків і сплачує всі витрати, які виникають чи можуть виникнути у Туроператора у зв'язку з їхньою відсутністю.</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3.6. Турист несе відповідальність за пошкодження майна або здійснення протиправних дій під час поїздки, згідно з чинним законодавством країни тимчасового перебування.</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b/>
          <w:bCs/>
          <w:color w:val="FF0000"/>
          <w:sz w:val="18"/>
          <w:szCs w:val="18"/>
          <w:lang w:eastAsia="ru-RU"/>
        </w:rPr>
        <w:t>3.7. При відмові Туриста від туру, незалежно від дати цієї відмови, вартість квитків на чартерні та регулярні авіарейси (якщо це передбачено тарифами перевізника) Туристу не повертається. Турист зобов'язаний відшкодувати Туроператору та Турагенту фактично понесені ними документально підтверджені витрати.</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3.8. Туроператор не несе відповідальності за витрати туристів, такі як: витрати за проїзними документами, телефонні розмови, харчування, послуги таксі та інші, пов'язані зі змінами засобу розміщення або авіарейсу. В даному випадку турист на власний розсуд може застрахувати ризики несення додаткових витрат, звернувшись безпосередньо в страхову компанію. Турист також має право застрахувати втрати, викликані відмовою консульства (посольства) у відкритті візи і, в разі настання страхового випадку, звертатися за компенсацією в страхову компанію.</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3.9. Турист несе відповідальність за використання інформаційного ваучера, страхового поліса та інших документів. Розміщення Туриста в номері готелю країни перебування і здача номера здійснюється відповідно до розрахункового часу, передбаченого адміністрацією готелю за місцевим часом. Туроператор не несе відповідальності за порушення Туристом розрахункового часу в готелі.</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3.10. Туроператор не несе відповідальності за скасування чи зміну часу відправлення і прибуття транспортних засобів та пов'язані із цим зміни обсягу і строків туру. У цих випадках, відповідальність перед Туристом, згідно з правилами пасажирських перевезень, несуть авіакомпанії та інші транспортні компанії та інші треті особи відповідно до законодавства.</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3.11. Туроператор не несе відповідальності за збереження багажу, цінностей та документів Туристів протягом усього періоду туру.</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3.12.  Туроператор не несе відповідальності, якщо рішенням влади чи відповідних осіб, Туристу відмовлено в можливості в'їзду чи виїзду внаслідок порушення правопорядку або інших причин, якщо внаслідок будь-яких інших причин, незалежних від Туроператора, Турист не скористався туристичним продуктом.</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3.13. Туроператор не несе відповідальності щодо відшкодування грошових витрат Туриста за оплачені послуги, якщо Турист у період обслуговування на власний розсуд чи в зв'язку із своїми інтересами не скористався всіма чи частиною запропонованих та оплачених послуг та не відшкодовує Туристу витрати, що виходять за межі послуг, обумовлених цим Договором .</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3.14. Туроператор не несе відповідальності за витрати Туриста, пов'язані з настанням страхового випадку. У разі настання страхового випадку, претензії щодо витрат Турист пред'являє в страхову компанію, вказану в страховому полісі. Турист має право на власний розсуд застрахувати додаткові ризики, які можуть призвести до зриву, дострокового повернення з поїздки і т. д., і вимагати відповідних компенсацій від страхових компаній. Якщо турист недбало віднесеться до можливості страхування ризиків та отримання компенсацій при настанні страхового випадку, Туроператор не несе відповідальності за такі рішення чи бездіяльність туриста.</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lastRenderedPageBreak/>
        <w:t>3.15. Туроператор не несе відповідальності за відмову посольства (консульства) іноземної держави у видачі віз туристу за маршрутом туристичного продукту.</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3.16.  Турист повинен враховувати, що подорож здійснюється за межами України і розраховувати свої витрати таким чином, щоб мати достатньо заощаджень на останній день перебування в країні подорожі, які б змогли забезпечити проживання туриста на період виникнення непередбачених ситуацій і повернення туриста в Україну. Виконання даного пункту здійснюється туристом на власний розсуд, відповідно відповідальність за негативні наслідки, незручності, моральні страждання, пов'язані з нестачею коштів покладається на туриста.</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24"/>
          <w:szCs w:val="24"/>
          <w:lang w:eastAsia="ru-RU"/>
        </w:rPr>
        <w:t> </w:t>
      </w:r>
    </w:p>
    <w:p w:rsidR="00E14654" w:rsidRPr="00E14654" w:rsidRDefault="00E14654" w:rsidP="00E14654">
      <w:pPr>
        <w:spacing w:after="0" w:line="240" w:lineRule="auto"/>
        <w:jc w:val="center"/>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b/>
          <w:bCs/>
          <w:color w:val="000000"/>
          <w:sz w:val="18"/>
          <w:szCs w:val="18"/>
          <w:lang w:eastAsia="ru-RU"/>
        </w:rPr>
        <w:t>4. ВАРТІСТЬ ТУРИСТИЧНИХ ПОСЛУГ І ПОРЯДОК РОЗРАХУНКІВ</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4.1. Загальна вартість туристичного продукту, замовленого Туристом(тами) (цифрами та прописом) </w:t>
      </w:r>
      <w:r w:rsidRPr="00E14654">
        <w:rPr>
          <w:rFonts w:ascii="Times New Roman" w:eastAsia="Times New Roman" w:hAnsi="Times New Roman" w:cs="Times New Roman"/>
          <w:b/>
          <w:bCs/>
          <w:color w:val="000000"/>
          <w:sz w:val="18"/>
          <w:szCs w:val="18"/>
          <w:lang w:eastAsia="ru-RU"/>
        </w:rPr>
        <w:t>{doc-price}</w:t>
      </w:r>
      <w:r w:rsidRPr="00E14654">
        <w:rPr>
          <w:rFonts w:ascii="Times New Roman" w:eastAsia="Times New Roman" w:hAnsi="Times New Roman" w:cs="Times New Roman"/>
          <w:color w:val="000000"/>
          <w:sz w:val="18"/>
          <w:szCs w:val="18"/>
          <w:lang w:eastAsia="ru-RU"/>
        </w:rPr>
        <w:t>  </w:t>
      </w:r>
      <w:r w:rsidRPr="00E14654">
        <w:rPr>
          <w:rFonts w:ascii="Times New Roman" w:eastAsia="Times New Roman" w:hAnsi="Times New Roman" w:cs="Times New Roman"/>
          <w:b/>
          <w:bCs/>
          <w:color w:val="000000"/>
          <w:sz w:val="18"/>
          <w:szCs w:val="18"/>
          <w:lang w:eastAsia="ru-RU"/>
        </w:rPr>
        <w:t>({doc-price-long})</w:t>
      </w:r>
      <w:r w:rsidRPr="00E14654">
        <w:rPr>
          <w:rFonts w:ascii="Times New Roman" w:eastAsia="Times New Roman" w:hAnsi="Times New Roman" w:cs="Times New Roman"/>
          <w:color w:val="000000"/>
          <w:sz w:val="18"/>
          <w:szCs w:val="18"/>
          <w:lang w:eastAsia="ru-RU"/>
        </w:rPr>
        <w:t> , що складає еквівалент </w:t>
      </w:r>
      <w:r w:rsidRPr="00E14654">
        <w:rPr>
          <w:rFonts w:ascii="Times New Roman" w:eastAsia="Times New Roman" w:hAnsi="Times New Roman" w:cs="Times New Roman"/>
          <w:b/>
          <w:bCs/>
          <w:color w:val="000000"/>
          <w:sz w:val="18"/>
          <w:szCs w:val="18"/>
          <w:lang w:eastAsia="ru-RU"/>
        </w:rPr>
        <w:t>{doc-price-cur}</w:t>
      </w:r>
      <w:r w:rsidRPr="00E14654">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w:t>
      </w:r>
      <w:r w:rsidRPr="00E14654">
        <w:rPr>
          <w:rFonts w:ascii="Times New Roman" w:eastAsia="Times New Roman" w:hAnsi="Times New Roman" w:cs="Times New Roman"/>
          <w:b/>
          <w:bCs/>
          <w:color w:val="0000CD"/>
          <w:sz w:val="18"/>
          <w:szCs w:val="18"/>
          <w:lang w:eastAsia="ru-RU"/>
        </w:rPr>
        <w:t>http://www.pac.ru/</w:t>
      </w:r>
      <w:r w:rsidRPr="00E14654">
        <w:rPr>
          <w:rFonts w:ascii="Times New Roman" w:eastAsia="Times New Roman" w:hAnsi="Times New Roman" w:cs="Times New Roman"/>
          <w:color w:val="000000"/>
          <w:sz w:val="18"/>
          <w:szCs w:val="18"/>
          <w:lang w:eastAsia="ru-RU"/>
        </w:rPr>
        <w:t>.  Зазначена вартість включає в себе також додаткові послуги Турагента (послуги з підбору туру та бронювання).</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Комерційний Курс Туроператора на дату підписання договору скаладає: (приклад: 1 долар США / 1ЄВРО –)......... грн .............. коп.</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При підписанні договору Турист вносить передплату у розмірі {doc-prepay} ({doc-prepay-long}). </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4.2. Сторони погодили, що на дату повної оплати загальна вартість туристичного продукту (туристичної послуги) для громадян України може бути змінена у напрямку зростання в залежності від змін курсу гривні по відношенню до долара США або Євро,  оскільки загальна вартість туристичного продукту (туристичної послуги) за цим Договором визначається шляхом множення вираженої в іноземній валюті еквівалента  вартості Турпродукту на комерційний курс Туроператора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http://www.pac.ru/. З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4.3. Оплата здійснюється на підставі виставленого рахунку в строки, вказані в рахунку.</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4.4. У разі нездійснення оплати або неповної оплати Туристом вартості туристичних послуг (туристського продукту) у строки, зазначені в п.4.3. даного Договору, Туроператор має право відмовити Туристу в наданні туристичних послуг, при цьому Турист відшкодовує Туроператору /Турагенту фактично понесені витрати по бронюванню і оформленню туру.</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4.5. Зміна ціни туристичного продукту (туристичної послуги) можлива лише у випадках: 1) погіршення умов подорожі, зміна термінів подорожі; 2) непередбачене збільшення транспортних тарифів; 3) введення нових або підвищення діючих ставок податків і зборів та інших обов'язкових платежів; 4) різка зміна курсу національної валюти. При цьому збільшення ціни не може перевищувати 5 відсотків його первісної ціни.</w:t>
      </w:r>
    </w:p>
    <w:p w:rsidR="00E14654" w:rsidRDefault="00E14654" w:rsidP="00E14654">
      <w:pPr>
        <w:spacing w:after="0" w:line="240" w:lineRule="auto"/>
        <w:jc w:val="both"/>
        <w:rPr>
          <w:rFonts w:ascii="Times New Roman" w:eastAsia="Times New Roman" w:hAnsi="Times New Roman" w:cs="Times New Roman"/>
          <w:color w:val="000000"/>
          <w:sz w:val="18"/>
          <w:szCs w:val="18"/>
          <w:lang w:eastAsia="ru-RU"/>
        </w:rPr>
      </w:pPr>
      <w:r w:rsidRPr="00E14654">
        <w:rPr>
          <w:rFonts w:ascii="Times New Roman" w:eastAsia="Times New Roman" w:hAnsi="Times New Roman" w:cs="Times New Roman"/>
          <w:color w:val="000000"/>
          <w:sz w:val="18"/>
          <w:szCs w:val="18"/>
          <w:lang w:eastAsia="ru-RU"/>
        </w:rPr>
        <w:t>4.6. Форма розрахунку: оплата може здійснюватися в безготівковій або готівковій формах.</w:t>
      </w:r>
    </w:p>
    <w:p w:rsidR="00BB70F3" w:rsidRDefault="00BB70F3" w:rsidP="00BB70F3">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BB70F3" w:rsidRPr="00BB70F3" w:rsidRDefault="00BB70F3" w:rsidP="00E14654">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24"/>
          <w:szCs w:val="24"/>
          <w:lang w:eastAsia="ru-RU"/>
        </w:rPr>
        <w:t> </w:t>
      </w:r>
    </w:p>
    <w:p w:rsidR="00E14654" w:rsidRPr="00E14654" w:rsidRDefault="00E14654" w:rsidP="00E14654">
      <w:pPr>
        <w:spacing w:after="0" w:line="240" w:lineRule="auto"/>
        <w:jc w:val="center"/>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b/>
          <w:bCs/>
          <w:color w:val="000000"/>
          <w:sz w:val="18"/>
          <w:szCs w:val="18"/>
          <w:lang w:eastAsia="ru-RU"/>
        </w:rPr>
        <w:t>5. ПОРЯДОК ВИРІШЕННЯ СПОРІВ</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5.1. Усі спори, які можуть виникнути в ході виконання даного Договору, Сторони зобов'язуються вирішувати шляхом переговорів, а в разі недосягнення згоди - згідно чинного законодавства України.</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5.2. У випадку виникнення претензій під час подорожі Туристи зобов'язані звернутися до представника приймаючої сторони та зв'язатися з Турагентом або Туроператором для усунення недоліків, які виникли, або зменшення розміру збитків, про що Турагент належним чином інформує туристів при укладенні цього Договору на туристичне обслуговування.</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5.3. У випадках, якщо Турист скористався запропонованою йому альтернативною послугою, претензії вважаються необґрунтованими, а послуги за договором надані належним чином. Дана інформація доводиться належним чином до відома туриста (іншого замовника) при укладенні цього Договору на туристичне обслуговування.</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5.4. Якщо причини та наслідки невиконання умов поїздки не були усунені під час подорожі, Туристи можуть пред'явити претензії до якості туристського продукту в письмовій формі Туроператору через Турагента з обов'язковим додатком необхідних підтверджуючих документів протягом 14 днів з дня закінчення туристської поїздки, а Турагент в день отримання зобов'язаний передати їх Туроператору разом із супровідним листом.</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24"/>
          <w:szCs w:val="24"/>
          <w:lang w:eastAsia="ru-RU"/>
        </w:rPr>
        <w:t> </w:t>
      </w:r>
    </w:p>
    <w:p w:rsidR="00E14654" w:rsidRPr="00E14654" w:rsidRDefault="00E14654" w:rsidP="00E14654">
      <w:pPr>
        <w:spacing w:after="0" w:line="240" w:lineRule="auto"/>
        <w:jc w:val="center"/>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b/>
          <w:bCs/>
          <w:color w:val="000000"/>
          <w:sz w:val="18"/>
          <w:szCs w:val="18"/>
          <w:lang w:eastAsia="ru-RU"/>
        </w:rPr>
        <w:t>6. ДОДАТКОВІ УМОВИ</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6.1. Цей Договір складено у двох примірниках українською мовою, що мають однакову юридичну силу, по одному примірнику для кожної Сторони. Цей Договір набирає чинності після офіційного підтвердження заявки на бронювання туристичного продукту (туристичної послуги) Туроператором.</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6.2. 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в Україні законодавства , а також застосовними до таких правовідносин звичаями ділового обороту на підставі принципів добросовісності, розумності та справедливості.</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6.3. Після набрання чинності цим Договором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враховуватися при тлумаченні умов цього договору.</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6.4. Сторона несуть повну відповідальність за правильність вказаних нею у цьому Договорі реквізитів та зобов'язується своєчасно у письмовій формі повідомляти іншу Сторону про їх зміну, а у разі неповідомлення несе ризик настання пов'язаних із цим несприятливих наслідків.</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6.5. Додаткові угоди та додатки до цього Договору є його невід'ємною частиною і мають юридичну силу у разі, якщо вони викладені у письмовій формі, підписані Сторонами та скріплені їх печатками.</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6.6. Підписанням даного договору Турист, враховуючи вимоги Закону України «Про захист персональних даних», дає згоду на використання і обробку Туроператором і Турагентом своїх персональних даних, необхідних для виконання цього Договору. Підписанням даного Договору Турист надає згоду і підтверджує надання згоди особами, які подорожують з ним, на передачу його/їх персональних даних третім особам виключно з метою формування туристичного продукту та надання туристичних послуг.</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6.7.  </w:t>
      </w:r>
      <w:r w:rsidRPr="00E14654">
        <w:rPr>
          <w:rFonts w:ascii="Times New Roman" w:eastAsia="Times New Roman" w:hAnsi="Times New Roman" w:cs="Times New Roman"/>
          <w:b/>
          <w:bCs/>
          <w:color w:val="000000"/>
          <w:sz w:val="18"/>
          <w:szCs w:val="18"/>
          <w:lang w:eastAsia="ru-RU"/>
        </w:rPr>
        <w:t>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24"/>
          <w:szCs w:val="24"/>
          <w:lang w:eastAsia="ru-RU"/>
        </w:rPr>
        <w:t> </w:t>
      </w:r>
    </w:p>
    <w:p w:rsidR="00E14654" w:rsidRPr="00E14654" w:rsidRDefault="00E14654" w:rsidP="00E14654">
      <w:pPr>
        <w:spacing w:after="0" w:line="240" w:lineRule="auto"/>
        <w:jc w:val="center"/>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b/>
          <w:bCs/>
          <w:color w:val="000000"/>
          <w:sz w:val="18"/>
          <w:szCs w:val="18"/>
          <w:lang w:eastAsia="ru-RU"/>
        </w:rPr>
        <w:t>7. ФОРС-МАЖОРНІ ОБСТАВИНИ</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lastRenderedPageBreak/>
        <w:t>7.1. Сторони звільняються від майнової відповідальності за невиконання зобов'язань, передбачених Договором, при виникненні форс-мажорних обставин, а саме: повінь, землетрус, цунамі, епідемії та інші стихійні явища природи; пожежі, вибухи, виходи з ладу чи ушкодження транспортних засобів; страйки, саботаж , локаут та інші непередбачені ситуації, що безпосередньо вплинули на виконання умов цього Договору; оголошена чи неоголошена війна, революція, масові безладдя, зміна влади, масові виступи, законні чи незаконні дії органів державної влади.</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7.2. Сторона, для якої створилася неможливість виконання прийнятих на себе зобов'язань, внаслідок дії форс-мажорних обставин, зобов'язана в письмовій формі повідомити іншу Сторону про час настання і припинення дії даних обставин</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24"/>
          <w:szCs w:val="24"/>
          <w:lang w:eastAsia="ru-RU"/>
        </w:rPr>
        <w:t> </w:t>
      </w:r>
    </w:p>
    <w:p w:rsidR="00E14654" w:rsidRPr="00E14654" w:rsidRDefault="00E14654" w:rsidP="00E14654">
      <w:pPr>
        <w:spacing w:after="0" w:line="240" w:lineRule="auto"/>
        <w:jc w:val="center"/>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b/>
          <w:bCs/>
          <w:color w:val="000000"/>
          <w:sz w:val="18"/>
          <w:szCs w:val="18"/>
          <w:lang w:eastAsia="ru-RU"/>
        </w:rPr>
        <w:t>8.РЕКВІЗИТИ СТОРІН</w:t>
      </w:r>
    </w:p>
    <w:p w:rsidR="00E14654" w:rsidRPr="00E14654" w:rsidRDefault="00E14654" w:rsidP="00E14654">
      <w:pPr>
        <w:spacing w:after="0" w:line="240" w:lineRule="auto"/>
        <w:ind w:left="714"/>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24"/>
          <w:szCs w:val="24"/>
          <w:lang w:eastAsia="ru-RU"/>
        </w:rPr>
        <w:t> </w:t>
      </w:r>
    </w:p>
    <w:p w:rsidR="00E14654" w:rsidRPr="00E14654" w:rsidRDefault="00E14654" w:rsidP="00E14654">
      <w:pPr>
        <w:spacing w:after="0" w:line="240" w:lineRule="auto"/>
        <w:jc w:val="right"/>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E14654" w:rsidRPr="00E14654" w:rsidRDefault="00E14654" w:rsidP="00E14654">
      <w:pPr>
        <w:spacing w:after="0" w:line="240" w:lineRule="auto"/>
        <w:jc w:val="right"/>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b/>
          <w:bCs/>
          <w:color w:val="000000"/>
          <w:sz w:val="18"/>
          <w:szCs w:val="18"/>
          <w:lang w:eastAsia="ru-RU"/>
        </w:rPr>
        <w:t>                                                           законом України „Про туризм”</w:t>
      </w:r>
    </w:p>
    <w:tbl>
      <w:tblPr>
        <w:tblW w:w="7095" w:type="dxa"/>
        <w:tblCellMar>
          <w:left w:w="0" w:type="dxa"/>
          <w:right w:w="0" w:type="dxa"/>
        </w:tblCellMar>
        <w:tblLook w:val="04A0" w:firstRow="1" w:lastRow="0" w:firstColumn="1" w:lastColumn="0" w:noHBand="0" w:noVBand="1"/>
      </w:tblPr>
      <w:tblGrid>
        <w:gridCol w:w="3149"/>
        <w:gridCol w:w="3946"/>
      </w:tblGrid>
      <w:tr w:rsidR="00E14654" w:rsidRPr="00E14654" w:rsidTr="00E14654">
        <w:tc>
          <w:tcPr>
            <w:tcW w:w="3330" w:type="dxa"/>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18"/>
                <w:szCs w:val="18"/>
                <w:lang w:eastAsia="ru-RU"/>
              </w:rPr>
              <w:t>ЗА ТУРОПЕРАТОРА</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18"/>
                <w:szCs w:val="18"/>
                <w:lang w:eastAsia="ru-RU"/>
              </w:rPr>
              <w:t>ТУРИСТ</w:t>
            </w:r>
          </w:p>
        </w:tc>
      </w:tr>
      <w:tr w:rsidR="00E14654" w:rsidRPr="00BB70F3" w:rsidTr="00E14654">
        <w:tc>
          <w:tcPr>
            <w:tcW w:w="3330" w:type="dxa"/>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18"/>
                <w:szCs w:val="18"/>
                <w:lang w:eastAsia="ru-RU"/>
              </w:rPr>
              <w:t>{tf-full}</w:t>
            </w:r>
          </w:p>
          <w:p w:rsidR="00E14654" w:rsidRPr="00E14654" w:rsidRDefault="00E14654" w:rsidP="00E14654">
            <w:pPr>
              <w:spacing w:after="0" w:line="240" w:lineRule="auto"/>
              <w:ind w:left="370"/>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18"/>
                <w:szCs w:val="18"/>
                <w:lang w:eastAsia="ru-RU"/>
              </w:rPr>
              <w:t>__________/_________________</w:t>
            </w:r>
          </w:p>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b/>
                <w:bCs/>
                <w:sz w:val="18"/>
                <w:szCs w:val="18"/>
                <w:lang w:eastAsia="ru-RU"/>
              </w:rPr>
              <w:t>{tf-director}</w:t>
            </w:r>
            <w:r w:rsidRPr="00E14654">
              <w:rPr>
                <w:rFonts w:ascii="Times New Roman" w:eastAsia="Times New Roman" w:hAnsi="Times New Roman" w:cs="Times New Roman"/>
                <w:sz w:val="18"/>
                <w:szCs w:val="18"/>
                <w:lang w:eastAsia="ru-RU"/>
              </w:rPr>
              <w:t>   (підпис Турагента) </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E14654" w:rsidRPr="00BB70F3" w:rsidRDefault="00E14654" w:rsidP="00E14654">
            <w:pPr>
              <w:spacing w:after="0" w:line="240" w:lineRule="auto"/>
              <w:rPr>
                <w:rFonts w:ascii="Times New Roman" w:eastAsia="Times New Roman" w:hAnsi="Times New Roman" w:cs="Times New Roman"/>
                <w:sz w:val="24"/>
                <w:szCs w:val="24"/>
                <w:lang w:val="en-US" w:eastAsia="ru-RU"/>
              </w:rPr>
            </w:pPr>
            <w:r w:rsidRPr="00BB70F3">
              <w:rPr>
                <w:rFonts w:ascii="Times New Roman" w:eastAsia="Times New Roman" w:hAnsi="Times New Roman" w:cs="Times New Roman"/>
                <w:sz w:val="18"/>
                <w:szCs w:val="18"/>
                <w:lang w:val="en-US" w:eastAsia="ru-RU"/>
              </w:rPr>
              <w:t>{tourist-full-name}</w:t>
            </w:r>
          </w:p>
          <w:p w:rsidR="00E14654" w:rsidRPr="00BB70F3" w:rsidRDefault="00E14654" w:rsidP="00E14654">
            <w:pPr>
              <w:spacing w:after="0" w:line="240" w:lineRule="auto"/>
              <w:rPr>
                <w:rFonts w:ascii="Times New Roman" w:eastAsia="Times New Roman" w:hAnsi="Times New Roman" w:cs="Times New Roman"/>
                <w:sz w:val="24"/>
                <w:szCs w:val="24"/>
                <w:lang w:val="en-US" w:eastAsia="ru-RU"/>
              </w:rPr>
            </w:pPr>
            <w:r w:rsidRPr="00BB70F3">
              <w:rPr>
                <w:rFonts w:ascii="Times New Roman" w:eastAsia="Times New Roman" w:hAnsi="Times New Roman" w:cs="Times New Roman"/>
                <w:sz w:val="18"/>
                <w:szCs w:val="18"/>
                <w:lang w:val="en-US" w:eastAsia="ru-RU"/>
              </w:rPr>
              <w:t>{tourist-address}</w:t>
            </w:r>
          </w:p>
          <w:p w:rsidR="00E14654" w:rsidRPr="00BB70F3" w:rsidRDefault="00E14654" w:rsidP="00E14654">
            <w:pPr>
              <w:spacing w:after="0" w:line="240" w:lineRule="auto"/>
              <w:rPr>
                <w:rFonts w:ascii="Times New Roman" w:eastAsia="Times New Roman" w:hAnsi="Times New Roman" w:cs="Times New Roman"/>
                <w:sz w:val="24"/>
                <w:szCs w:val="24"/>
                <w:lang w:val="en-US" w:eastAsia="ru-RU"/>
              </w:rPr>
            </w:pPr>
            <w:r w:rsidRPr="00BB70F3">
              <w:rPr>
                <w:rFonts w:ascii="Times New Roman" w:eastAsia="Times New Roman" w:hAnsi="Times New Roman" w:cs="Times New Roman"/>
                <w:sz w:val="18"/>
                <w:szCs w:val="18"/>
                <w:lang w:val="en-US" w:eastAsia="ru-RU"/>
              </w:rPr>
              <w:t>{tourist-passport}</w:t>
            </w:r>
          </w:p>
          <w:p w:rsidR="00E14654" w:rsidRPr="00BB70F3" w:rsidRDefault="00E14654" w:rsidP="00E14654">
            <w:pPr>
              <w:spacing w:after="0" w:line="240" w:lineRule="auto"/>
              <w:rPr>
                <w:rFonts w:ascii="Times New Roman" w:eastAsia="Times New Roman" w:hAnsi="Times New Roman" w:cs="Times New Roman"/>
                <w:sz w:val="24"/>
                <w:szCs w:val="24"/>
                <w:lang w:val="en-US" w:eastAsia="ru-RU"/>
              </w:rPr>
            </w:pPr>
            <w:r w:rsidRPr="00BB70F3">
              <w:rPr>
                <w:rFonts w:ascii="Times New Roman" w:eastAsia="Times New Roman" w:hAnsi="Times New Roman" w:cs="Times New Roman"/>
                <w:sz w:val="18"/>
                <w:szCs w:val="18"/>
                <w:lang w:val="en-US" w:eastAsia="ru-RU"/>
              </w:rPr>
              <w:t>{tourist-phone}</w:t>
            </w:r>
          </w:p>
          <w:p w:rsidR="00E14654" w:rsidRPr="00BB70F3" w:rsidRDefault="00E14654" w:rsidP="00E14654">
            <w:pPr>
              <w:spacing w:after="0" w:line="240" w:lineRule="auto"/>
              <w:rPr>
                <w:rFonts w:ascii="Times New Roman" w:eastAsia="Times New Roman" w:hAnsi="Times New Roman" w:cs="Times New Roman"/>
                <w:sz w:val="24"/>
                <w:szCs w:val="24"/>
                <w:lang w:val="en-US" w:eastAsia="ru-RU"/>
              </w:rPr>
            </w:pPr>
            <w:r w:rsidRPr="00BB70F3">
              <w:rPr>
                <w:rFonts w:ascii="Times New Roman" w:eastAsia="Times New Roman" w:hAnsi="Times New Roman" w:cs="Times New Roman"/>
                <w:sz w:val="18"/>
                <w:szCs w:val="18"/>
                <w:lang w:val="en-US" w:eastAsia="ru-RU"/>
              </w:rPr>
              <w:t>{tourist-email}</w:t>
            </w:r>
          </w:p>
          <w:p w:rsidR="00E14654" w:rsidRPr="00BB70F3" w:rsidRDefault="00E14654" w:rsidP="00E14654">
            <w:pPr>
              <w:spacing w:after="0" w:line="240" w:lineRule="auto"/>
              <w:ind w:left="370"/>
              <w:rPr>
                <w:rFonts w:ascii="Times New Roman" w:eastAsia="Times New Roman" w:hAnsi="Times New Roman" w:cs="Times New Roman"/>
                <w:sz w:val="24"/>
                <w:szCs w:val="24"/>
                <w:lang w:val="en-US" w:eastAsia="ru-RU"/>
              </w:rPr>
            </w:pPr>
            <w:r w:rsidRPr="00BB70F3">
              <w:rPr>
                <w:rFonts w:ascii="Times New Roman" w:eastAsia="Times New Roman" w:hAnsi="Times New Roman" w:cs="Times New Roman"/>
                <w:sz w:val="24"/>
                <w:szCs w:val="24"/>
                <w:lang w:val="en-US" w:eastAsia="ru-RU"/>
              </w:rPr>
              <w:t> </w:t>
            </w:r>
          </w:p>
          <w:p w:rsidR="00E14654" w:rsidRPr="00BB70F3" w:rsidRDefault="00E14654" w:rsidP="00E14654">
            <w:pPr>
              <w:spacing w:after="0" w:line="240" w:lineRule="auto"/>
              <w:ind w:left="370"/>
              <w:rPr>
                <w:rFonts w:ascii="Times New Roman" w:eastAsia="Times New Roman" w:hAnsi="Times New Roman" w:cs="Times New Roman"/>
                <w:sz w:val="24"/>
                <w:szCs w:val="24"/>
                <w:lang w:val="en-US" w:eastAsia="ru-RU"/>
              </w:rPr>
            </w:pPr>
            <w:r w:rsidRPr="00BB70F3">
              <w:rPr>
                <w:rFonts w:ascii="Times New Roman" w:eastAsia="Times New Roman" w:hAnsi="Times New Roman" w:cs="Times New Roman"/>
                <w:sz w:val="24"/>
                <w:szCs w:val="24"/>
                <w:lang w:val="en-US" w:eastAsia="ru-RU"/>
              </w:rPr>
              <w:t> </w:t>
            </w:r>
          </w:p>
          <w:p w:rsidR="00E14654" w:rsidRPr="00BB70F3" w:rsidRDefault="00E14654" w:rsidP="00E14654">
            <w:pPr>
              <w:spacing w:after="0" w:line="240" w:lineRule="auto"/>
              <w:ind w:left="370"/>
              <w:rPr>
                <w:rFonts w:ascii="Times New Roman" w:eastAsia="Times New Roman" w:hAnsi="Times New Roman" w:cs="Times New Roman"/>
                <w:sz w:val="24"/>
                <w:szCs w:val="24"/>
                <w:lang w:val="en-US" w:eastAsia="ru-RU"/>
              </w:rPr>
            </w:pPr>
            <w:r w:rsidRPr="00BB70F3">
              <w:rPr>
                <w:rFonts w:ascii="Times New Roman" w:eastAsia="Times New Roman" w:hAnsi="Times New Roman" w:cs="Times New Roman"/>
                <w:sz w:val="18"/>
                <w:szCs w:val="18"/>
                <w:lang w:val="en-US" w:eastAsia="ru-RU"/>
              </w:rPr>
              <w:t>______________________/_________________</w:t>
            </w:r>
          </w:p>
          <w:p w:rsidR="00E14654" w:rsidRPr="00BB70F3" w:rsidRDefault="00E14654" w:rsidP="00E14654">
            <w:pPr>
              <w:spacing w:after="0" w:line="240" w:lineRule="auto"/>
              <w:rPr>
                <w:rFonts w:ascii="Times New Roman" w:eastAsia="Times New Roman" w:hAnsi="Times New Roman" w:cs="Times New Roman"/>
                <w:sz w:val="24"/>
                <w:szCs w:val="24"/>
                <w:lang w:val="en-US" w:eastAsia="ru-RU"/>
              </w:rPr>
            </w:pPr>
            <w:r w:rsidRPr="00BB70F3">
              <w:rPr>
                <w:rFonts w:ascii="Times New Roman" w:eastAsia="Times New Roman" w:hAnsi="Times New Roman" w:cs="Times New Roman"/>
                <w:b/>
                <w:bCs/>
                <w:sz w:val="18"/>
                <w:szCs w:val="18"/>
                <w:lang w:val="en-US" w:eastAsia="ru-RU"/>
              </w:rPr>
              <w:t>{tourist-full-name}</w:t>
            </w:r>
            <w:r w:rsidRPr="00BB70F3">
              <w:rPr>
                <w:rFonts w:ascii="Times New Roman" w:eastAsia="Times New Roman" w:hAnsi="Times New Roman" w:cs="Times New Roman"/>
                <w:sz w:val="18"/>
                <w:szCs w:val="18"/>
                <w:lang w:val="en-US" w:eastAsia="ru-RU"/>
              </w:rPr>
              <w:t>    (</w:t>
            </w:r>
            <w:r w:rsidRPr="00E14654">
              <w:rPr>
                <w:rFonts w:ascii="Times New Roman" w:eastAsia="Times New Roman" w:hAnsi="Times New Roman" w:cs="Times New Roman"/>
                <w:sz w:val="18"/>
                <w:szCs w:val="18"/>
                <w:lang w:eastAsia="ru-RU"/>
              </w:rPr>
              <w:t>підпис</w:t>
            </w:r>
            <w:r w:rsidRPr="00BB70F3">
              <w:rPr>
                <w:rFonts w:ascii="Times New Roman" w:eastAsia="Times New Roman" w:hAnsi="Times New Roman" w:cs="Times New Roman"/>
                <w:sz w:val="18"/>
                <w:szCs w:val="18"/>
                <w:lang w:val="en-US" w:eastAsia="ru-RU"/>
              </w:rPr>
              <w:t xml:space="preserve"> </w:t>
            </w:r>
            <w:r w:rsidRPr="00E14654">
              <w:rPr>
                <w:rFonts w:ascii="Times New Roman" w:eastAsia="Times New Roman" w:hAnsi="Times New Roman" w:cs="Times New Roman"/>
                <w:sz w:val="18"/>
                <w:szCs w:val="18"/>
                <w:lang w:eastAsia="ru-RU"/>
              </w:rPr>
              <w:t>Туриста</w:t>
            </w:r>
            <w:r w:rsidRPr="00BB70F3">
              <w:rPr>
                <w:rFonts w:ascii="Times New Roman" w:eastAsia="Times New Roman" w:hAnsi="Times New Roman" w:cs="Times New Roman"/>
                <w:sz w:val="18"/>
                <w:szCs w:val="18"/>
                <w:lang w:val="en-US" w:eastAsia="ru-RU"/>
              </w:rPr>
              <w:t>)</w:t>
            </w:r>
            <w:r w:rsidRPr="00BB70F3">
              <w:rPr>
                <w:rFonts w:ascii="Times New Roman" w:eastAsia="Times New Roman" w:hAnsi="Times New Roman" w:cs="Times New Roman"/>
                <w:sz w:val="24"/>
                <w:szCs w:val="24"/>
                <w:lang w:val="en-US" w:eastAsia="ru-RU"/>
              </w:rPr>
              <w:t> </w:t>
            </w:r>
          </w:p>
        </w:tc>
      </w:tr>
    </w:tbl>
    <w:p w:rsidR="00E14654" w:rsidRPr="00BB70F3" w:rsidRDefault="00E14654" w:rsidP="00E14654">
      <w:pPr>
        <w:spacing w:after="0" w:line="240" w:lineRule="auto"/>
        <w:ind w:left="714"/>
        <w:jc w:val="both"/>
        <w:rPr>
          <w:rFonts w:ascii="Times New Roman" w:eastAsia="Times New Roman" w:hAnsi="Times New Roman" w:cs="Times New Roman"/>
          <w:color w:val="000000"/>
          <w:sz w:val="24"/>
          <w:szCs w:val="24"/>
          <w:lang w:val="en-US" w:eastAsia="ru-RU"/>
        </w:rPr>
      </w:pPr>
      <w:r w:rsidRPr="00BB70F3">
        <w:rPr>
          <w:rFonts w:ascii="Times New Roman" w:eastAsia="Times New Roman" w:hAnsi="Times New Roman" w:cs="Times New Roman"/>
          <w:color w:val="000000"/>
          <w:sz w:val="24"/>
          <w:szCs w:val="24"/>
          <w:lang w:val="en-US" w:eastAsia="ru-RU"/>
        </w:rPr>
        <w:t> </w:t>
      </w:r>
    </w:p>
    <w:p w:rsidR="00E14654" w:rsidRPr="00BB70F3" w:rsidRDefault="00E14654" w:rsidP="00E14654">
      <w:pPr>
        <w:spacing w:after="0" w:line="240" w:lineRule="auto"/>
        <w:ind w:left="5222"/>
        <w:jc w:val="right"/>
        <w:rPr>
          <w:rFonts w:ascii="Times New Roman" w:eastAsia="Times New Roman" w:hAnsi="Times New Roman" w:cs="Times New Roman"/>
          <w:color w:val="000000"/>
          <w:sz w:val="24"/>
          <w:szCs w:val="24"/>
          <w:lang w:val="en-US" w:eastAsia="ru-RU"/>
        </w:rPr>
      </w:pPr>
      <w:r w:rsidRPr="00BB70F3">
        <w:rPr>
          <w:rFonts w:ascii="Times New Roman" w:eastAsia="Times New Roman" w:hAnsi="Times New Roman" w:cs="Times New Roman"/>
          <w:color w:val="000000"/>
          <w:sz w:val="24"/>
          <w:szCs w:val="24"/>
          <w:lang w:val="en-US" w:eastAsia="ru-RU"/>
        </w:rPr>
        <w:t> </w:t>
      </w:r>
    </w:p>
    <w:p w:rsidR="00E14654" w:rsidRPr="00E14654" w:rsidRDefault="00E14654" w:rsidP="00E14654">
      <w:pPr>
        <w:spacing w:after="0" w:line="240" w:lineRule="auto"/>
        <w:ind w:left="5222"/>
        <w:jc w:val="right"/>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Додаток №1 до договору на туристичне</w:t>
      </w:r>
    </w:p>
    <w:p w:rsidR="00E14654" w:rsidRPr="00E14654" w:rsidRDefault="00E14654" w:rsidP="00E14654">
      <w:pPr>
        <w:spacing w:after="0" w:line="240" w:lineRule="auto"/>
        <w:ind w:left="5222"/>
        <w:jc w:val="right"/>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обслуговування від {doc-date} р. № {doc-number}</w:t>
      </w:r>
    </w:p>
    <w:p w:rsidR="00E14654" w:rsidRPr="00E14654" w:rsidRDefault="00E14654" w:rsidP="00E14654">
      <w:pPr>
        <w:spacing w:after="0" w:line="240" w:lineRule="auto"/>
        <w:ind w:left="5222"/>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24"/>
          <w:szCs w:val="24"/>
          <w:lang w:eastAsia="ru-RU"/>
        </w:rPr>
        <w:t> </w:t>
      </w:r>
    </w:p>
    <w:p w:rsidR="00E14654" w:rsidRPr="00E14654" w:rsidRDefault="00E14654" w:rsidP="00E14654">
      <w:pPr>
        <w:spacing w:after="0" w:line="240" w:lineRule="auto"/>
        <w:jc w:val="center"/>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b/>
          <w:bCs/>
          <w:color w:val="000000"/>
          <w:sz w:val="18"/>
          <w:szCs w:val="18"/>
          <w:lang w:eastAsia="ru-RU"/>
        </w:rPr>
        <w:t>ЗАМОВЛЕННЯ</w:t>
      </w:r>
    </w:p>
    <w:p w:rsidR="00E14654" w:rsidRPr="00E14654" w:rsidRDefault="00E14654" w:rsidP="00E14654">
      <w:pPr>
        <w:spacing w:after="0" w:line="240" w:lineRule="auto"/>
        <w:jc w:val="center"/>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b/>
          <w:bCs/>
          <w:color w:val="000000"/>
          <w:sz w:val="18"/>
          <w:szCs w:val="18"/>
          <w:lang w:eastAsia="ru-RU"/>
        </w:rPr>
        <w:t>(програма туристичного обслуговування)</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E14654" w:rsidRPr="00E14654" w:rsidTr="00E14654">
        <w:tc>
          <w:tcPr>
            <w:tcW w:w="0" w:type="auto"/>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18"/>
                <w:szCs w:val="18"/>
                <w:lang w:eastAsia="ru-RU"/>
              </w:rPr>
              <w:t> {doc-depart}-{doc-return}</w:t>
            </w:r>
          </w:p>
        </w:tc>
      </w:tr>
      <w:tr w:rsidR="00E14654" w:rsidRPr="00E14654" w:rsidTr="00E1465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18"/>
                <w:szCs w:val="18"/>
                <w:lang w:eastAsia="ru-RU"/>
              </w:rPr>
              <w:t> {doc-transport}</w:t>
            </w:r>
          </w:p>
        </w:tc>
      </w:tr>
      <w:tr w:rsidR="00E14654" w:rsidRPr="00E14654" w:rsidTr="00E1465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18"/>
                <w:szCs w:val="18"/>
                <w:lang w:eastAsia="ru-RU"/>
              </w:rPr>
              <w:t> {doc-depart}</w:t>
            </w:r>
          </w:p>
        </w:tc>
      </w:tr>
      <w:tr w:rsidR="00E14654" w:rsidRPr="00E14654" w:rsidTr="00E1465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18"/>
                <w:szCs w:val="18"/>
                <w:lang w:eastAsia="ru-RU"/>
              </w:rPr>
              <w:t> {doc-return}</w:t>
            </w:r>
          </w:p>
        </w:tc>
      </w:tr>
      <w:tr w:rsidR="00E14654" w:rsidRPr="00E14654" w:rsidTr="00E1465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18"/>
                <w:szCs w:val="18"/>
                <w:lang w:eastAsia="ru-RU"/>
              </w:rPr>
              <w:t> {doc-hotel} </w:t>
            </w:r>
          </w:p>
        </w:tc>
      </w:tr>
      <w:tr w:rsidR="00E14654" w:rsidRPr="00E14654" w:rsidTr="00E1465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18"/>
                <w:szCs w:val="18"/>
                <w:lang w:eastAsia="ru-RU"/>
              </w:rPr>
              <w:t> {doc-country}</w:t>
            </w:r>
          </w:p>
        </w:tc>
      </w:tr>
      <w:tr w:rsidR="00E14654" w:rsidRPr="00E14654" w:rsidTr="00E1465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E14654" w:rsidRPr="00E14654" w:rsidTr="00E1465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18"/>
                <w:szCs w:val="18"/>
                <w:lang w:eastAsia="ru-RU"/>
              </w:rPr>
              <w:t> {doc-depart}-{doc-return}</w:t>
            </w:r>
          </w:p>
        </w:tc>
      </w:tr>
      <w:tr w:rsidR="00E14654" w:rsidRPr="00E14654" w:rsidTr="00E1465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E14654" w:rsidRPr="00E14654" w:rsidTr="00E1465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18"/>
                <w:szCs w:val="18"/>
                <w:lang w:eastAsia="ru-RU"/>
              </w:rPr>
              <w:t> {doc-room}</w:t>
            </w:r>
          </w:p>
        </w:tc>
      </w:tr>
      <w:tr w:rsidR="00E14654" w:rsidRPr="00E14654" w:rsidTr="00E1465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24"/>
                <w:szCs w:val="24"/>
                <w:lang w:eastAsia="ru-RU"/>
              </w:rPr>
              <w:t> </w:t>
            </w:r>
          </w:p>
        </w:tc>
      </w:tr>
      <w:tr w:rsidR="00E14654" w:rsidRPr="00E14654" w:rsidTr="00E14654">
        <w:tc>
          <w:tcPr>
            <w:tcW w:w="0" w:type="auto"/>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b/>
                <w:bCs/>
                <w:sz w:val="18"/>
                <w:szCs w:val="18"/>
                <w:lang w:eastAsia="ru-RU"/>
              </w:rPr>
              <w:t>Харчування</w:t>
            </w:r>
            <w:r w:rsidRPr="00E14654">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18"/>
                <w:szCs w:val="18"/>
                <w:lang w:eastAsia="ru-RU"/>
              </w:rPr>
              <w:t> {doc-food}</w:t>
            </w:r>
          </w:p>
        </w:tc>
      </w:tr>
      <w:tr w:rsidR="00E14654" w:rsidRPr="00E14654" w:rsidTr="00E14654">
        <w:tc>
          <w:tcPr>
            <w:tcW w:w="0" w:type="auto"/>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b/>
                <w:bCs/>
                <w:sz w:val="18"/>
                <w:szCs w:val="18"/>
                <w:lang w:eastAsia="ru-RU"/>
              </w:rPr>
              <w:t>Екскурсії</w:t>
            </w:r>
            <w:r w:rsidRPr="00E14654">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24"/>
                <w:szCs w:val="24"/>
                <w:lang w:eastAsia="ru-RU"/>
              </w:rPr>
              <w:t> </w:t>
            </w:r>
          </w:p>
        </w:tc>
      </w:tr>
      <w:tr w:rsidR="00E14654" w:rsidRPr="00E14654" w:rsidTr="00E14654">
        <w:tc>
          <w:tcPr>
            <w:tcW w:w="0" w:type="auto"/>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b/>
                <w:bCs/>
                <w:sz w:val="18"/>
                <w:szCs w:val="18"/>
                <w:lang w:eastAsia="ru-RU"/>
              </w:rPr>
              <w:t>Трансфер</w:t>
            </w:r>
            <w:r w:rsidRPr="00E14654">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18"/>
                <w:szCs w:val="18"/>
                <w:lang w:eastAsia="ru-RU"/>
              </w:rPr>
              <w:t> {doc-transfer}</w:t>
            </w:r>
          </w:p>
        </w:tc>
      </w:tr>
      <w:tr w:rsidR="00E14654" w:rsidRPr="00E14654" w:rsidTr="00E1465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18"/>
                <w:szCs w:val="18"/>
                <w:lang w:eastAsia="ru-RU"/>
              </w:rPr>
              <w:t> {doc-insurance-text}</w:t>
            </w:r>
          </w:p>
        </w:tc>
      </w:tr>
      <w:tr w:rsidR="00E14654" w:rsidRPr="00E14654" w:rsidTr="00E1465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24"/>
                <w:szCs w:val="24"/>
                <w:lang w:eastAsia="ru-RU"/>
              </w:rPr>
              <w:t> </w:t>
            </w:r>
          </w:p>
        </w:tc>
      </w:tr>
      <w:tr w:rsidR="00E14654" w:rsidRPr="00E14654" w:rsidTr="00E14654">
        <w:tc>
          <w:tcPr>
            <w:tcW w:w="0" w:type="auto"/>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jc w:val="both"/>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24"/>
                <w:szCs w:val="24"/>
                <w:lang w:eastAsia="ru-RU"/>
              </w:rPr>
              <w:t> </w:t>
            </w:r>
          </w:p>
        </w:tc>
      </w:tr>
    </w:tbl>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24"/>
          <w:szCs w:val="24"/>
          <w:lang w:eastAsia="ru-RU"/>
        </w:rPr>
        <w:t> </w:t>
      </w:r>
    </w:p>
    <w:p w:rsidR="00E14654" w:rsidRPr="00E14654" w:rsidRDefault="00E14654" w:rsidP="00E14654">
      <w:pPr>
        <w:spacing w:after="0" w:line="240" w:lineRule="auto"/>
        <w:jc w:val="center"/>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b/>
          <w:bCs/>
          <w:color w:val="000000"/>
          <w:sz w:val="18"/>
          <w:szCs w:val="18"/>
          <w:lang w:eastAsia="ru-RU"/>
        </w:rPr>
        <w:t>ПАСПОРТНІ ДАНІ ТУРИСТА</w:t>
      </w:r>
    </w:p>
    <w:p w:rsidR="00E14654" w:rsidRPr="00E14654" w:rsidRDefault="00E14654" w:rsidP="00E14654">
      <w:pPr>
        <w:spacing w:after="0" w:line="240" w:lineRule="auto"/>
        <w:jc w:val="center"/>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E14654" w:rsidRPr="00E14654" w:rsidRDefault="00E14654" w:rsidP="00E14654">
      <w:pPr>
        <w:spacing w:after="0" w:line="240" w:lineRule="auto"/>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{doc-tourist-list}</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24"/>
          <w:szCs w:val="24"/>
          <w:lang w:eastAsia="ru-RU"/>
        </w:rPr>
        <w:t> </w:t>
      </w:r>
    </w:p>
    <w:p w:rsidR="00E14654" w:rsidRPr="00E14654" w:rsidRDefault="00E14654" w:rsidP="00E14654">
      <w:pPr>
        <w:spacing w:after="0" w:line="240" w:lineRule="auto"/>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За Туроператора</w:t>
      </w:r>
    </w:p>
    <w:p w:rsidR="00E14654" w:rsidRPr="00E14654" w:rsidRDefault="00E14654" w:rsidP="00E14654">
      <w:pPr>
        <w:spacing w:after="0" w:line="240" w:lineRule="auto"/>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Підпис Турагента  {tf-director}_______                               Підпис Туриста (тів) {tourist-full-name}_</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24"/>
          <w:szCs w:val="24"/>
          <w:lang w:eastAsia="ru-RU"/>
        </w:rPr>
        <w:br/>
        <w:t> </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24"/>
          <w:szCs w:val="24"/>
          <w:lang w:eastAsia="ru-RU"/>
        </w:rPr>
        <w:t> </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24"/>
          <w:szCs w:val="24"/>
          <w:lang w:eastAsia="ru-RU"/>
        </w:rPr>
        <w:t> </w:t>
      </w:r>
    </w:p>
    <w:p w:rsidR="00E14654" w:rsidRPr="00E14654" w:rsidRDefault="00E14654" w:rsidP="00E14654">
      <w:pPr>
        <w:spacing w:after="0" w:line="240" w:lineRule="auto"/>
        <w:jc w:val="center"/>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b/>
          <w:bCs/>
          <w:color w:val="000000"/>
          <w:sz w:val="18"/>
          <w:szCs w:val="18"/>
          <w:lang w:eastAsia="ru-RU"/>
        </w:rPr>
        <w:t>ДОДАТКОВА УГОДА №1</w:t>
      </w:r>
    </w:p>
    <w:p w:rsidR="00E14654" w:rsidRPr="00E14654" w:rsidRDefault="00E14654" w:rsidP="00E14654">
      <w:pPr>
        <w:spacing w:after="0" w:line="240" w:lineRule="auto"/>
        <w:jc w:val="center"/>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b/>
          <w:bCs/>
          <w:color w:val="000000"/>
          <w:sz w:val="18"/>
          <w:szCs w:val="18"/>
          <w:lang w:eastAsia="ru-RU"/>
        </w:rPr>
        <w:t>ДО ДОГОВОРУ НА ТУРИСТИЧНЕ ОБСЛУГОВУВАННЯ </w:t>
      </w:r>
      <w:r w:rsidRPr="00E14654">
        <w:rPr>
          <w:rFonts w:ascii="Times New Roman" w:eastAsia="Times New Roman" w:hAnsi="Times New Roman" w:cs="Times New Roman"/>
          <w:color w:val="000000"/>
          <w:sz w:val="18"/>
          <w:szCs w:val="18"/>
          <w:lang w:eastAsia="ru-RU"/>
        </w:rPr>
        <w:t>№ {doc-number} від {doc-date}</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24"/>
          <w:szCs w:val="24"/>
          <w:lang w:eastAsia="ru-RU"/>
        </w:rPr>
        <w:t> </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b/>
          <w:bCs/>
          <w:color w:val="000000"/>
          <w:sz w:val="18"/>
          <w:szCs w:val="18"/>
          <w:lang w:eastAsia="ru-RU"/>
        </w:rPr>
        <w:t>Товариство з обмеженою відповідальністю «ПАК ГРУП УКРАЇНА» </w:t>
      </w:r>
      <w:r w:rsidRPr="00E14654">
        <w:rPr>
          <w:rFonts w:ascii="Times New Roman" w:eastAsia="Times New Roman" w:hAnsi="Times New Roman" w:cs="Times New Roman"/>
          <w:color w:val="000000"/>
          <w:sz w:val="18"/>
          <w:szCs w:val="18"/>
          <w:lang w:eastAsia="ru-RU"/>
        </w:rPr>
        <w:t xml:space="preserve"> (адреса: 01601, г. Київ, бул. Лесі Українки, 34, офіс  510, тел. (044) 206-20-80, Ліцензія на провадження туроператорської діяльності серія АЕ № 185576, видана Державним агентством туризму і курортів </w:t>
      </w:r>
      <w:r w:rsidRPr="00E14654">
        <w:rPr>
          <w:rFonts w:ascii="Times New Roman" w:eastAsia="Times New Roman" w:hAnsi="Times New Roman" w:cs="Times New Roman"/>
          <w:color w:val="000000"/>
          <w:sz w:val="18"/>
          <w:szCs w:val="18"/>
          <w:lang w:eastAsia="ru-RU"/>
        </w:rPr>
        <w:lastRenderedPageBreak/>
        <w:t>України, Термін дії ліцензії: з 15.11.2012 необмежений, Номер в ліцензійному реєстрі: 585/2012; Фінансове забезпечення: Банківська гарантія № 867/12-Г від 31.10.2012 на суму 20000 (двадцять тисяч) ЄВРО до 31.10.2017 р., видана Публічним акціонерним товариством Банк «Контракт», 04071, м. Київ, вул. Воздвиженська, 58, ЄДРПОУ 19361746) </w:t>
      </w:r>
      <w:r w:rsidRPr="00E14654">
        <w:rPr>
          <w:rFonts w:ascii="Times New Roman" w:eastAsia="Times New Roman" w:hAnsi="Times New Roman" w:cs="Times New Roman"/>
          <w:b/>
          <w:bCs/>
          <w:color w:val="000000"/>
          <w:sz w:val="18"/>
          <w:szCs w:val="18"/>
          <w:lang w:eastAsia="ru-RU"/>
        </w:rPr>
        <w:t>надалі,  Туроператор </w:t>
      </w:r>
      <w:r w:rsidRPr="00E14654">
        <w:rPr>
          <w:rFonts w:ascii="Times New Roman" w:eastAsia="Times New Roman" w:hAnsi="Times New Roman" w:cs="Times New Roman"/>
          <w:color w:val="000000"/>
          <w:sz w:val="18"/>
          <w:szCs w:val="18"/>
          <w:lang w:eastAsia="ru-RU"/>
        </w:rPr>
        <w:t>від імені і за дорученням якого на підставі Агентського договору №1-11/08/16 АДУ ві 11.08.2016 р. між ТОВ «ПАК ГРУП УКРАЇНА» та ТОВ «ХОТТУР НАМБЕР ТУ» та Генерального Субагентського Договору № {tf-sub-num} від {tf-sub-date} р.  між ТОВ «ХОТТУР НАМБЕР ТУ» та  {tf-name} </w:t>
      </w:r>
      <w:r w:rsidRPr="00E14654">
        <w:rPr>
          <w:rFonts w:ascii="Times New Roman" w:eastAsia="Times New Roman" w:hAnsi="Times New Roman" w:cs="Times New Roman"/>
          <w:b/>
          <w:bCs/>
          <w:color w:val="000000"/>
          <w:sz w:val="18"/>
          <w:szCs w:val="18"/>
          <w:lang w:eastAsia="ru-RU"/>
        </w:rPr>
        <w:t>підписує за Туроператора  цю Додаткову Угоду </w:t>
      </w:r>
      <w:r w:rsidRPr="00E14654">
        <w:rPr>
          <w:rFonts w:ascii="Times New Roman" w:eastAsia="Times New Roman" w:hAnsi="Times New Roman" w:cs="Times New Roman"/>
          <w:color w:val="000000"/>
          <w:sz w:val="18"/>
          <w:szCs w:val="18"/>
          <w:lang w:eastAsia="ru-RU"/>
        </w:rPr>
        <w:t>{tf-name}, в особі директора {tf-director}, надалі Турагент з одного боку та</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b/>
          <w:bCs/>
          <w:color w:val="000000"/>
          <w:sz w:val="18"/>
          <w:szCs w:val="18"/>
          <w:lang w:eastAsia="ru-RU"/>
        </w:rPr>
        <w:t>гр-н (ка) {tourist-full-name}</w:t>
      </w:r>
      <w:r w:rsidRPr="00E14654">
        <w:rPr>
          <w:rFonts w:ascii="Times New Roman" w:eastAsia="Times New Roman" w:hAnsi="Times New Roman" w:cs="Times New Roman"/>
          <w:color w:val="000000"/>
          <w:sz w:val="18"/>
          <w:szCs w:val="18"/>
          <w:lang w:eastAsia="ru-RU"/>
        </w:rPr>
        <w:t>, надалі Турист, з другого боку, спільно іменовані </w:t>
      </w:r>
      <w:r w:rsidRPr="00E14654">
        <w:rPr>
          <w:rFonts w:ascii="Times New Roman" w:eastAsia="Times New Roman" w:hAnsi="Times New Roman" w:cs="Times New Roman"/>
          <w:b/>
          <w:bCs/>
          <w:color w:val="000000"/>
          <w:sz w:val="18"/>
          <w:szCs w:val="18"/>
          <w:lang w:eastAsia="ru-RU"/>
        </w:rPr>
        <w:t>«Сторони»</w:t>
      </w:r>
      <w:r w:rsidRPr="00E14654">
        <w:rPr>
          <w:rFonts w:ascii="Times New Roman" w:eastAsia="Times New Roman" w:hAnsi="Times New Roman" w:cs="Times New Roman"/>
          <w:color w:val="000000"/>
          <w:sz w:val="18"/>
          <w:szCs w:val="18"/>
          <w:lang w:eastAsia="ru-RU"/>
        </w:rPr>
        <w:t>,  дійшли згоди, що:</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b/>
          <w:bCs/>
          <w:color w:val="000000"/>
          <w:sz w:val="18"/>
          <w:szCs w:val="18"/>
          <w:u w:val="single"/>
          <w:lang w:eastAsia="ru-RU"/>
        </w:rPr>
        <w:t>положення даної додаткової угоди визначають умови та порядок реалізації круїзів Туристу і регулюють взаємовідносини сторін, що виникають в процесі реалізації круїзів</w:t>
      </w:r>
      <w:r w:rsidRPr="00E14654">
        <w:rPr>
          <w:rFonts w:ascii="Times New Roman" w:eastAsia="Times New Roman" w:hAnsi="Times New Roman" w:cs="Times New Roman"/>
          <w:b/>
          <w:bCs/>
          <w:color w:val="000000"/>
          <w:sz w:val="18"/>
          <w:szCs w:val="18"/>
          <w:lang w:eastAsia="ru-RU"/>
        </w:rPr>
        <w:t>.</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24"/>
          <w:szCs w:val="24"/>
          <w:lang w:eastAsia="ru-RU"/>
        </w:rPr>
        <w:t> </w:t>
      </w:r>
    </w:p>
    <w:p w:rsidR="00E14654" w:rsidRPr="00E14654" w:rsidRDefault="00E14654" w:rsidP="00E14654">
      <w:pPr>
        <w:spacing w:after="0" w:line="240" w:lineRule="auto"/>
        <w:jc w:val="center"/>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b/>
          <w:bCs/>
          <w:color w:val="000000"/>
          <w:sz w:val="18"/>
          <w:szCs w:val="18"/>
          <w:lang w:eastAsia="ru-RU"/>
        </w:rPr>
        <w:t>1. ПОРЯДОК ОПЛАТИ КРУЇЗІВ</w:t>
      </w:r>
    </w:p>
    <w:p w:rsidR="00E14654" w:rsidRPr="00E14654" w:rsidRDefault="00E14654" w:rsidP="00E14654">
      <w:pPr>
        <w:spacing w:after="0" w:line="240" w:lineRule="auto"/>
        <w:ind w:left="142"/>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1.1.  ТУРОПЕРАТОР та Турист домовилися умови оплати, передбачені параграфом 4 Договору на туристичне обслуговування №    від    , викласти в такій редакції:</w:t>
      </w:r>
    </w:p>
    <w:p w:rsidR="00E14654" w:rsidRPr="00E14654" w:rsidRDefault="00E14654" w:rsidP="00E14654">
      <w:pPr>
        <w:spacing w:after="0" w:line="240" w:lineRule="auto"/>
        <w:ind w:left="142"/>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  -  передоплата в розмірі 25% від вартості круїзу і портових зборів повинна бути внесена протягом двох діб з моменту отримання підтвердження бронювання та отримання Бланк – Замовлення Туриста;</w:t>
      </w:r>
    </w:p>
    <w:p w:rsidR="00E14654" w:rsidRPr="00E14654" w:rsidRDefault="00E14654" w:rsidP="00E14654">
      <w:pPr>
        <w:spacing w:after="0" w:line="240" w:lineRule="auto"/>
        <w:ind w:left="142"/>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 -  за 45 діб до відправлення круїзу має бути оплачено 50 % від вартості круїзу;</w:t>
      </w:r>
    </w:p>
    <w:p w:rsidR="00E14654" w:rsidRPr="00E14654" w:rsidRDefault="00E14654" w:rsidP="00E14654">
      <w:pPr>
        <w:spacing w:after="0" w:line="240" w:lineRule="auto"/>
        <w:ind w:left="142"/>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 - повна оплата круїзу повинна бути проведена не пізніше, ніж за 30 діб до відправлення круїзу;</w:t>
      </w:r>
    </w:p>
    <w:p w:rsidR="00E14654" w:rsidRPr="00E14654" w:rsidRDefault="00E14654" w:rsidP="00E14654">
      <w:pPr>
        <w:spacing w:after="0" w:line="240" w:lineRule="auto"/>
        <w:ind w:left="142"/>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 -  у разі отримання заявки на бронювання менш, ніж за 30 днів до відправлення, повна оплата круїзу повинна бути проведена протягом 48 годин з моменту отримання підтвердження бронювання;</w:t>
      </w:r>
    </w:p>
    <w:p w:rsidR="00E14654" w:rsidRPr="00E14654" w:rsidRDefault="00E14654" w:rsidP="00E14654">
      <w:pPr>
        <w:spacing w:after="0" w:line="240" w:lineRule="auto"/>
        <w:ind w:left="142"/>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1.2. Відповідно до пунктів параграфа 4 Договора на туристичне обслуговування №   від .... порушення строків оплати, зазначених у Договорі на туристичне обслуговування, ТУРОПЕРАТОР розглядає як відмова Туриста від круїзу. ТУРОПЕРАТОР залишає за собою право анулювати несплачений у зазначені строки круїз. У цьому випадку для Туриста настають наслідки п. 3.2. Договору.</w:t>
      </w:r>
    </w:p>
    <w:p w:rsidR="00E14654" w:rsidRPr="00E14654" w:rsidRDefault="00E14654" w:rsidP="00E14654">
      <w:pPr>
        <w:spacing w:after="0" w:line="240" w:lineRule="auto"/>
        <w:jc w:val="center"/>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24"/>
          <w:szCs w:val="24"/>
          <w:lang w:eastAsia="ru-RU"/>
        </w:rPr>
        <w:t> </w:t>
      </w:r>
    </w:p>
    <w:p w:rsidR="00E14654" w:rsidRPr="00E14654" w:rsidRDefault="00E14654" w:rsidP="00E14654">
      <w:pPr>
        <w:spacing w:after="0" w:line="240" w:lineRule="auto"/>
        <w:jc w:val="center"/>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b/>
          <w:bCs/>
          <w:color w:val="000000"/>
          <w:sz w:val="18"/>
          <w:szCs w:val="18"/>
          <w:lang w:eastAsia="ru-RU"/>
        </w:rPr>
        <w:t>2. ПРАВА ТА ОБОВ'ЯЗКИ СТОРІН</w:t>
      </w:r>
    </w:p>
    <w:p w:rsidR="00E14654" w:rsidRPr="00E14654" w:rsidRDefault="00E14654" w:rsidP="00E14654">
      <w:pPr>
        <w:spacing w:after="0" w:line="240" w:lineRule="auto"/>
        <w:ind w:left="142"/>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2.1</w:t>
      </w:r>
      <w:r w:rsidRPr="00E14654">
        <w:rPr>
          <w:rFonts w:ascii="Times New Roman" w:eastAsia="Times New Roman" w:hAnsi="Times New Roman" w:cs="Times New Roman"/>
          <w:b/>
          <w:bCs/>
          <w:color w:val="000000"/>
          <w:sz w:val="18"/>
          <w:szCs w:val="18"/>
          <w:lang w:eastAsia="ru-RU"/>
        </w:rPr>
        <w:t>. ТУРОПЕРАТОР.</w:t>
      </w:r>
    </w:p>
    <w:p w:rsidR="00E14654" w:rsidRPr="00E14654" w:rsidRDefault="00E14654" w:rsidP="00E14654">
      <w:pPr>
        <w:spacing w:after="0" w:line="240" w:lineRule="auto"/>
        <w:ind w:left="142"/>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2.1.1. ТУРОПЕРАТОР вправі в разі виникнення обставин, що перешкоджають йому надати круїз узгодженої специфікації в обумовлені терміни з незалежних від ТУРОПЕРАТОРА або його контрагентів причин:</w:t>
      </w:r>
    </w:p>
    <w:p w:rsidR="00E14654" w:rsidRPr="00E14654" w:rsidRDefault="00E14654" w:rsidP="00E14654">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анулювати заброньований круїз, якщо до моменту анулювання Турист не виконав оплату або порушив інші умови оплати;</w:t>
      </w:r>
    </w:p>
    <w:p w:rsidR="00E14654" w:rsidRPr="00E14654" w:rsidRDefault="00E14654" w:rsidP="00E14654">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перенести терміни і тривалість круїзу, але не більше ніж на 24 години;</w:t>
      </w:r>
    </w:p>
    <w:p w:rsidR="00E14654" w:rsidRPr="00E14654" w:rsidRDefault="00E14654" w:rsidP="00E14654">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замінити круїзне судно на інше з аналогічними характеристиками, якщо це буде необхідно з технічних, оперативних або інших незалежних від ТУРОПЕРАТОРА причин;</w:t>
      </w:r>
    </w:p>
    <w:p w:rsidR="00E14654" w:rsidRPr="00E14654" w:rsidRDefault="00E14654" w:rsidP="00E14654">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замінити каюту рівноцінної або більш високої категорії.</w:t>
      </w:r>
    </w:p>
    <w:p w:rsidR="00E14654" w:rsidRPr="00E14654" w:rsidRDefault="00E14654" w:rsidP="00E14654">
      <w:pPr>
        <w:spacing w:after="0" w:line="240" w:lineRule="auto"/>
        <w:ind w:left="142"/>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2.1.2 ТУРОПЕРАТОР має право скасувати круїз, якщо не набрано мінімальну кількість його учасників, а також зважаючи на форс - мажорні обставини, не залежні від ТУРОПЕРАТОРА, за умови, що інформація про скасування круїзу буде доведена до відома туристів до його початку. У таких випадках ТУРОПЕРАТОР надає туристу право:</w:t>
      </w:r>
    </w:p>
    <w:p w:rsidR="00E14654" w:rsidRPr="00E14654" w:rsidRDefault="00E14654" w:rsidP="00E14654">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отримати в повному обсязі кошти, внесені ним за круїз;</w:t>
      </w:r>
    </w:p>
    <w:p w:rsidR="00E14654" w:rsidRPr="00E14654" w:rsidRDefault="00E14654" w:rsidP="00E14654">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скористатися іншим круїзом, рівноцінним за якістю або переважаючим його, без доплати;</w:t>
      </w:r>
    </w:p>
    <w:p w:rsidR="00E14654" w:rsidRPr="00E14654" w:rsidRDefault="00E14654" w:rsidP="00E14654">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скористатися круїзом з меншою вартістю з компенсацією різниці у вартості.</w:t>
      </w:r>
    </w:p>
    <w:p w:rsidR="00E14654" w:rsidRPr="00E14654" w:rsidRDefault="00E14654" w:rsidP="00E14654">
      <w:pPr>
        <w:spacing w:after="0" w:line="240" w:lineRule="auto"/>
        <w:ind w:left="142"/>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Турист повинен повідомити Туроператора про прийняте рішення протягом 48 годин, з моменту одержання повідомлення про відміну даного круїзу.</w:t>
      </w:r>
    </w:p>
    <w:p w:rsidR="00E14654" w:rsidRPr="00E14654" w:rsidRDefault="00E14654" w:rsidP="00E14654">
      <w:pPr>
        <w:spacing w:after="0" w:line="240" w:lineRule="auto"/>
        <w:ind w:left="142"/>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b/>
          <w:bCs/>
          <w:color w:val="000000"/>
          <w:sz w:val="18"/>
          <w:szCs w:val="18"/>
          <w:lang w:eastAsia="ru-RU"/>
        </w:rPr>
        <w:t>ТУРИСТ</w:t>
      </w:r>
    </w:p>
    <w:p w:rsidR="00E14654" w:rsidRPr="00E14654" w:rsidRDefault="00E14654" w:rsidP="00E14654">
      <w:pPr>
        <w:spacing w:after="0" w:line="240" w:lineRule="auto"/>
        <w:ind w:left="142"/>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2.1.3 Підписанням даної додатковї угоди Турист дає згоду, що він проінформований про наступне:</w:t>
      </w:r>
    </w:p>
    <w:p w:rsidR="00E14654" w:rsidRPr="00E14654" w:rsidRDefault="00E14654" w:rsidP="00E14654">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про обов'язок дотримуватися правил проживання і пожежної безпеки на судні;</w:t>
      </w:r>
    </w:p>
    <w:p w:rsidR="00E14654" w:rsidRPr="00E14654" w:rsidRDefault="00E14654" w:rsidP="00E14654">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про те, що шкода, завдана майну на судні, відшкодовується туристами на місці;</w:t>
      </w:r>
    </w:p>
    <w:p w:rsidR="00E14654" w:rsidRPr="00E14654" w:rsidRDefault="00E14654" w:rsidP="00E14654">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про те, що туристи, який спізнився на посадку до моменту відправлення судна, в будь-якому пункті маршруту слідування, вважається таким, що не з’явився на посадку. У зв'язку з цим всі витрати, пов'язані з поверненням туристів на судно і не входять до первісної вартості, покладаються на туристів і не підлягають відшкодуванню з боку ТУРОПЕРАТОРА. Планові витрати ТУРОПЕРАТОРА по обслуговуванню туристів на судні, під час їх відсутності в результаті неявки на судно становлять 100% і поверненню не підлягають.</w:t>
      </w:r>
    </w:p>
    <w:p w:rsidR="00E14654" w:rsidRPr="00E14654" w:rsidRDefault="00E14654" w:rsidP="00E14654">
      <w:pPr>
        <w:spacing w:after="0" w:line="240" w:lineRule="auto"/>
        <w:ind w:left="142"/>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24"/>
          <w:szCs w:val="24"/>
          <w:lang w:eastAsia="ru-RU"/>
        </w:rPr>
        <w:t> </w:t>
      </w:r>
    </w:p>
    <w:p w:rsidR="00E14654" w:rsidRPr="00E14654" w:rsidRDefault="00E14654" w:rsidP="00E14654">
      <w:pPr>
        <w:spacing w:after="0" w:line="240" w:lineRule="auto"/>
        <w:jc w:val="center"/>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b/>
          <w:bCs/>
          <w:color w:val="000000"/>
          <w:sz w:val="18"/>
          <w:szCs w:val="18"/>
          <w:lang w:eastAsia="ru-RU"/>
        </w:rPr>
        <w:t>3. УМОВИ АНУЛЯЦІЇ КРУЇЗІВ</w:t>
      </w:r>
    </w:p>
    <w:p w:rsidR="00E14654" w:rsidRPr="00E14654" w:rsidRDefault="00E14654" w:rsidP="00E14654">
      <w:pPr>
        <w:spacing w:after="0" w:line="240" w:lineRule="auto"/>
        <w:ind w:left="142"/>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b/>
          <w:bCs/>
          <w:color w:val="FF0000"/>
          <w:sz w:val="18"/>
          <w:szCs w:val="18"/>
          <w:lang w:eastAsia="ru-RU"/>
        </w:rPr>
        <w:t>3.1 ТУРОПЕРАТОР та ТУРИСТ, домовилися про наступні умови ануляції круїзів.</w:t>
      </w:r>
    </w:p>
    <w:p w:rsidR="00E14654" w:rsidRPr="00E14654" w:rsidRDefault="00E14654" w:rsidP="00E14654">
      <w:pPr>
        <w:spacing w:after="0" w:line="240" w:lineRule="auto"/>
        <w:ind w:left="142"/>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b/>
          <w:bCs/>
          <w:color w:val="FF0000"/>
          <w:sz w:val="18"/>
          <w:szCs w:val="18"/>
          <w:lang w:eastAsia="ru-RU"/>
        </w:rPr>
        <w:t>Якщо ануляція проведена в термін за 64 і більше діб до початку круїзу - ТУРИСТ виплачує неустойку в розмірі 10% від вартості круїзу;</w:t>
      </w:r>
    </w:p>
    <w:p w:rsidR="00E14654" w:rsidRPr="00E14654" w:rsidRDefault="00E14654" w:rsidP="00E14654">
      <w:pPr>
        <w:spacing w:after="0" w:line="240" w:lineRule="auto"/>
        <w:ind w:left="142"/>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 </w:t>
      </w:r>
      <w:r w:rsidRPr="00E14654">
        <w:rPr>
          <w:rFonts w:ascii="Times New Roman" w:eastAsia="Times New Roman" w:hAnsi="Times New Roman" w:cs="Times New Roman"/>
          <w:b/>
          <w:bCs/>
          <w:color w:val="FF0000"/>
          <w:sz w:val="18"/>
          <w:szCs w:val="18"/>
          <w:lang w:eastAsia="ru-RU"/>
        </w:rPr>
        <w:t>- від 63 до 46 діб - неустойка становить 25 % від вартості круїзу;</w:t>
      </w:r>
    </w:p>
    <w:p w:rsidR="00E14654" w:rsidRPr="00E14654" w:rsidRDefault="00E14654" w:rsidP="00E14654">
      <w:pPr>
        <w:spacing w:after="0" w:line="240" w:lineRule="auto"/>
        <w:ind w:left="142"/>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b/>
          <w:bCs/>
          <w:color w:val="FF0000"/>
          <w:sz w:val="18"/>
          <w:szCs w:val="18"/>
          <w:lang w:eastAsia="ru-RU"/>
        </w:rPr>
        <w:t> - від 45 до 31 діб - неустойка становить 50 % від вартості круїзу;</w:t>
      </w:r>
    </w:p>
    <w:p w:rsidR="00E14654" w:rsidRPr="00E14654" w:rsidRDefault="00E14654" w:rsidP="00E14654">
      <w:pPr>
        <w:spacing w:after="0" w:line="240" w:lineRule="auto"/>
        <w:ind w:left="142"/>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b/>
          <w:bCs/>
          <w:color w:val="FF0000"/>
          <w:sz w:val="18"/>
          <w:szCs w:val="18"/>
          <w:lang w:eastAsia="ru-RU"/>
        </w:rPr>
        <w:t> - менше 30 діб - неустойка становить 100% від вартості круїзу.</w:t>
      </w:r>
    </w:p>
    <w:p w:rsidR="00E14654" w:rsidRPr="00E14654" w:rsidRDefault="00E14654" w:rsidP="00E14654">
      <w:pPr>
        <w:spacing w:after="0" w:line="240" w:lineRule="auto"/>
        <w:ind w:left="142"/>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По окремих видах бронювання круїзів можуть бути передбачені менші розміри неустойки, які вказуються в Бланк - Замовленні.</w:t>
      </w:r>
    </w:p>
    <w:p w:rsidR="00E14654" w:rsidRPr="00E14654" w:rsidRDefault="00E14654" w:rsidP="00E14654">
      <w:pPr>
        <w:spacing w:after="0" w:line="240" w:lineRule="auto"/>
        <w:ind w:left="142"/>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b/>
          <w:bCs/>
          <w:color w:val="FF0000"/>
          <w:sz w:val="18"/>
          <w:szCs w:val="18"/>
          <w:lang w:eastAsia="ru-RU"/>
        </w:rPr>
        <w:t>3.2 Неявка туристів в потрібні терміни на реєстрацію або переривання круїзу, що вже почався, за будь-якою причини прирівнюється до ануляції і тягне за собою нарахування неустойки у розмірі 100%.</w:t>
      </w:r>
    </w:p>
    <w:p w:rsidR="00E14654" w:rsidRPr="00E14654" w:rsidRDefault="00E14654" w:rsidP="00E14654">
      <w:pPr>
        <w:spacing w:after="0" w:line="240" w:lineRule="auto"/>
        <w:ind w:left="142"/>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3.3 Неустойка розраховується без урахування вартості авіаквитка. Повернення коштів за авіаквиток, за умови включення в тур авіаперельоту регулярним рейсом, здійснюється за правилами, передбаченими авіаперевізником. Повернення коштів за авіаквиток, за умови включення в тур авіаперельоту чартерним рейсом, не провадиться, якщо інше не передбачено додатковою угодою сторін</w:t>
      </w:r>
    </w:p>
    <w:p w:rsidR="00E14654" w:rsidRPr="00E14654" w:rsidRDefault="00E14654" w:rsidP="00E14654">
      <w:pPr>
        <w:spacing w:after="0" w:line="240" w:lineRule="auto"/>
        <w:jc w:val="center"/>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24"/>
          <w:szCs w:val="24"/>
          <w:lang w:eastAsia="ru-RU"/>
        </w:rPr>
        <w:t> </w:t>
      </w:r>
    </w:p>
    <w:p w:rsidR="00E14654" w:rsidRPr="00E14654" w:rsidRDefault="00E14654" w:rsidP="00E14654">
      <w:pPr>
        <w:spacing w:after="0" w:line="240" w:lineRule="auto"/>
        <w:jc w:val="center"/>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b/>
          <w:bCs/>
          <w:color w:val="000000"/>
          <w:sz w:val="18"/>
          <w:szCs w:val="18"/>
          <w:lang w:eastAsia="ru-RU"/>
        </w:rPr>
        <w:t>4. ІНШІ ІСТОТНІ УМОВИ</w:t>
      </w:r>
    </w:p>
    <w:p w:rsidR="00E14654" w:rsidRPr="00E14654" w:rsidRDefault="00E14654" w:rsidP="00E14654">
      <w:pPr>
        <w:spacing w:after="0" w:line="240" w:lineRule="auto"/>
        <w:ind w:left="142"/>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Турист проінформований і зобов'язаний виконувати під час круїзу наступне:</w:t>
      </w:r>
    </w:p>
    <w:p w:rsidR="00E14654" w:rsidRPr="00E14654" w:rsidRDefault="00E14654" w:rsidP="00E14654">
      <w:pPr>
        <w:spacing w:after="0" w:line="240" w:lineRule="auto"/>
        <w:ind w:left="142"/>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lastRenderedPageBreak/>
        <w:t>4.1. Жінки з терміном вагітності від 12 тижнів повинні представити медичну довідку, що дозволяє їм здійснювати дану подорож. У разі якщо термін вагітності перевищує 20 тижнів, турист не зможе здійснити круїз. Медичні витрати, пов'язані з вагітністю понад 3 місяці не є страховим випадком.</w:t>
      </w:r>
    </w:p>
    <w:p w:rsidR="00E14654" w:rsidRPr="00E14654" w:rsidRDefault="00E14654" w:rsidP="00E14654">
      <w:pPr>
        <w:spacing w:after="0" w:line="240" w:lineRule="auto"/>
        <w:ind w:left="142"/>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4.2.Експлуатація судна здійснюється екіпажем, при цьому капітан здійснює повний контроль та управління судном. Його аргументоване рішення з питань забезпечення безпеки плавання є остаточним і обов'язковим для пасажирів (туристів), які перебувають на судні. У зв'язку з цим, капітан має право:</w:t>
      </w:r>
    </w:p>
    <w:p w:rsidR="00E14654" w:rsidRPr="00E14654" w:rsidRDefault="00E14654" w:rsidP="00E14654">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слідувати без лоцмана;</w:t>
      </w:r>
    </w:p>
    <w:p w:rsidR="00E14654" w:rsidRPr="00E14654" w:rsidRDefault="00E14654" w:rsidP="00E14654">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буксирувати та надавати допомогу іншим судам в будь-якій ситуації на свій розсуд;</w:t>
      </w:r>
    </w:p>
    <w:p w:rsidR="00E14654" w:rsidRPr="00E14654" w:rsidRDefault="00E14654" w:rsidP="00E14654">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відхилятися від початкового маршруту;</w:t>
      </w:r>
    </w:p>
    <w:p w:rsidR="00E14654" w:rsidRPr="00E14654" w:rsidRDefault="00E14654" w:rsidP="00E14654">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заходити в будь-який порт, незалежно від того передбачений він маршрутом чи ні;</w:t>
      </w:r>
    </w:p>
    <w:p w:rsidR="00E14654" w:rsidRPr="00E14654" w:rsidRDefault="00E14654" w:rsidP="00E14654">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прийняти рішення про часткову зміну маршруту круїзу, в разі появи загрози безпеці пасажирів;</w:t>
      </w:r>
    </w:p>
    <w:p w:rsidR="00E14654" w:rsidRPr="00E14654" w:rsidRDefault="00E14654" w:rsidP="00E14654">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відмовити пасажиру в посадці на судно або перервати його подорож в найближчому порту, якщо внаслідок поведінки пасажира (пасажирів), створюється загроза для життя і здоров'я інших пасажирів, які перебувають на судні;</w:t>
      </w:r>
    </w:p>
    <w:p w:rsidR="00E14654" w:rsidRPr="00E14654" w:rsidRDefault="00E14654" w:rsidP="00E14654">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перервати подорож пасажира, чий стан здоров'я не дозволяє йому продовжити подорож, або спричиняє занепокоєння або небезпеку іншим пасажирам;</w:t>
      </w:r>
    </w:p>
    <w:p w:rsidR="00E14654" w:rsidRPr="00E14654" w:rsidRDefault="00E14654" w:rsidP="00E14654">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пасажир зобов'язаний підкорятися розпорядженням капітана у всьому, що стосується безпеки на судні.</w:t>
      </w:r>
    </w:p>
    <w:p w:rsidR="00E14654" w:rsidRPr="00E14654" w:rsidRDefault="00E14654" w:rsidP="00E14654">
      <w:pPr>
        <w:spacing w:after="0" w:line="240" w:lineRule="auto"/>
        <w:ind w:left="142"/>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У зазначених і подібних ситуаціях ТУРОПЕРАТОР звільняється від відповідальності за виконання прийнятих на себе зобов'язань. Збитки, понесені туристом ТУРИСТОМ  не відшкодовуються</w:t>
      </w:r>
    </w:p>
    <w:p w:rsidR="00E14654" w:rsidRPr="00E14654" w:rsidRDefault="00E14654" w:rsidP="00E14654">
      <w:pPr>
        <w:spacing w:after="0" w:line="240" w:lineRule="auto"/>
        <w:ind w:left="142"/>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4.3. Ця Додаткова угода складена у двох примірниках українською мовою, що мають однакову юридичну силу, по одному примірнику для кожної Сторони. Додаткова угода набирає чинності після офіційного підтвердження заявки на бронювання туристичного продукту (туристичної послуги) Туроператором.</w:t>
      </w:r>
    </w:p>
    <w:p w:rsidR="00E14654" w:rsidRPr="00E14654" w:rsidRDefault="00E14654" w:rsidP="00E14654">
      <w:pPr>
        <w:spacing w:after="0" w:line="240" w:lineRule="auto"/>
        <w:ind w:left="714"/>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24"/>
          <w:szCs w:val="24"/>
          <w:lang w:eastAsia="ru-RU"/>
        </w:rPr>
        <w:t> </w:t>
      </w:r>
    </w:p>
    <w:p w:rsidR="00E14654" w:rsidRPr="00E14654" w:rsidRDefault="00E14654" w:rsidP="00E14654">
      <w:pPr>
        <w:spacing w:after="0" w:line="240" w:lineRule="auto"/>
        <w:jc w:val="center"/>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b/>
          <w:bCs/>
          <w:color w:val="000000"/>
          <w:sz w:val="18"/>
          <w:szCs w:val="18"/>
          <w:lang w:eastAsia="ru-RU"/>
        </w:rPr>
        <w:t>5. РЕКВІЗИТИ СТОРІН</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24"/>
          <w:szCs w:val="24"/>
          <w:lang w:eastAsia="ru-RU"/>
        </w:rPr>
        <w:t> </w:t>
      </w:r>
    </w:p>
    <w:tbl>
      <w:tblPr>
        <w:tblW w:w="7095" w:type="dxa"/>
        <w:tblCellMar>
          <w:left w:w="0" w:type="dxa"/>
          <w:right w:w="0" w:type="dxa"/>
        </w:tblCellMar>
        <w:tblLook w:val="04A0" w:firstRow="1" w:lastRow="0" w:firstColumn="1" w:lastColumn="0" w:noHBand="0" w:noVBand="1"/>
      </w:tblPr>
      <w:tblGrid>
        <w:gridCol w:w="3149"/>
        <w:gridCol w:w="3946"/>
      </w:tblGrid>
      <w:tr w:rsidR="00E14654" w:rsidRPr="00E14654" w:rsidTr="00E14654">
        <w:tc>
          <w:tcPr>
            <w:tcW w:w="3330" w:type="dxa"/>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18"/>
                <w:szCs w:val="18"/>
                <w:lang w:eastAsia="ru-RU"/>
              </w:rPr>
              <w:t>ЗА ТУРОПЕРАТОРА</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18"/>
                <w:szCs w:val="18"/>
                <w:lang w:eastAsia="ru-RU"/>
              </w:rPr>
              <w:t>ТУРИСТ</w:t>
            </w:r>
          </w:p>
        </w:tc>
      </w:tr>
      <w:tr w:rsidR="00E14654" w:rsidRPr="00E14654" w:rsidTr="00E14654">
        <w:tc>
          <w:tcPr>
            <w:tcW w:w="3330" w:type="dxa"/>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24"/>
                <w:szCs w:val="24"/>
                <w:lang w:eastAsia="ru-RU"/>
              </w:rPr>
              <w:t>{tf-full}</w:t>
            </w:r>
          </w:p>
          <w:p w:rsidR="00E14654" w:rsidRPr="00E14654" w:rsidRDefault="00E14654" w:rsidP="00E14654">
            <w:pPr>
              <w:spacing w:after="0" w:line="240" w:lineRule="auto"/>
              <w:ind w:left="370"/>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18"/>
                <w:szCs w:val="18"/>
                <w:lang w:eastAsia="ru-RU"/>
              </w:rPr>
              <w:t>__________/_________________</w:t>
            </w:r>
          </w:p>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b/>
                <w:bCs/>
                <w:sz w:val="18"/>
                <w:szCs w:val="18"/>
                <w:lang w:eastAsia="ru-RU"/>
              </w:rPr>
              <w:t>{tf-director}</w:t>
            </w:r>
            <w:r w:rsidRPr="00E14654">
              <w:rPr>
                <w:rFonts w:ascii="Times New Roman" w:eastAsia="Times New Roman" w:hAnsi="Times New Roman" w:cs="Times New Roman"/>
                <w:sz w:val="18"/>
                <w:szCs w:val="18"/>
                <w:lang w:eastAsia="ru-RU"/>
              </w:rPr>
              <w:t>   (підпис Турагента) </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18"/>
                <w:szCs w:val="18"/>
                <w:lang w:eastAsia="ru-RU"/>
              </w:rPr>
              <w:t>{tourist-full-name}</w:t>
            </w:r>
          </w:p>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18"/>
                <w:szCs w:val="18"/>
                <w:lang w:eastAsia="ru-RU"/>
              </w:rPr>
              <w:t>{tourist-address}</w:t>
            </w:r>
          </w:p>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18"/>
                <w:szCs w:val="18"/>
                <w:lang w:eastAsia="ru-RU"/>
              </w:rPr>
              <w:t>{tourist-passport}</w:t>
            </w:r>
          </w:p>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18"/>
                <w:szCs w:val="18"/>
                <w:lang w:eastAsia="ru-RU"/>
              </w:rPr>
              <w:t>{tourist-phone}</w:t>
            </w:r>
          </w:p>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18"/>
                <w:szCs w:val="18"/>
                <w:lang w:eastAsia="ru-RU"/>
              </w:rPr>
              <w:t>{tourist-email}</w:t>
            </w:r>
          </w:p>
          <w:p w:rsidR="00E14654" w:rsidRPr="00E14654" w:rsidRDefault="00E14654" w:rsidP="00E14654">
            <w:pPr>
              <w:spacing w:after="0" w:line="240" w:lineRule="auto"/>
              <w:ind w:left="370"/>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24"/>
                <w:szCs w:val="24"/>
                <w:lang w:eastAsia="ru-RU"/>
              </w:rPr>
              <w:t> </w:t>
            </w:r>
          </w:p>
          <w:p w:rsidR="00E14654" w:rsidRPr="00E14654" w:rsidRDefault="00E14654" w:rsidP="00E14654">
            <w:pPr>
              <w:spacing w:after="0" w:line="240" w:lineRule="auto"/>
              <w:ind w:left="370"/>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24"/>
                <w:szCs w:val="24"/>
                <w:lang w:eastAsia="ru-RU"/>
              </w:rPr>
              <w:t> </w:t>
            </w:r>
          </w:p>
          <w:p w:rsidR="00E14654" w:rsidRPr="00E14654" w:rsidRDefault="00E14654" w:rsidP="00E14654">
            <w:pPr>
              <w:spacing w:after="0" w:line="240" w:lineRule="auto"/>
              <w:ind w:left="370"/>
              <w:rPr>
                <w:rFonts w:ascii="Times New Roman" w:eastAsia="Times New Roman" w:hAnsi="Times New Roman" w:cs="Times New Roman"/>
                <w:sz w:val="24"/>
                <w:szCs w:val="24"/>
                <w:lang w:eastAsia="ru-RU"/>
              </w:rPr>
            </w:pPr>
            <w:r w:rsidRPr="00E14654">
              <w:rPr>
                <w:rFonts w:ascii="Times New Roman" w:eastAsia="Times New Roman" w:hAnsi="Times New Roman" w:cs="Times New Roman"/>
                <w:sz w:val="18"/>
                <w:szCs w:val="18"/>
                <w:lang w:eastAsia="ru-RU"/>
              </w:rPr>
              <w:t>______________________/_________________</w:t>
            </w:r>
          </w:p>
          <w:p w:rsidR="00E14654" w:rsidRPr="00E14654" w:rsidRDefault="00E14654" w:rsidP="00E14654">
            <w:pPr>
              <w:spacing w:after="0" w:line="240" w:lineRule="auto"/>
              <w:rPr>
                <w:rFonts w:ascii="Times New Roman" w:eastAsia="Times New Roman" w:hAnsi="Times New Roman" w:cs="Times New Roman"/>
                <w:sz w:val="24"/>
                <w:szCs w:val="24"/>
                <w:lang w:eastAsia="ru-RU"/>
              </w:rPr>
            </w:pPr>
            <w:r w:rsidRPr="00E14654">
              <w:rPr>
                <w:rFonts w:ascii="Times New Roman" w:eastAsia="Times New Roman" w:hAnsi="Times New Roman" w:cs="Times New Roman"/>
                <w:b/>
                <w:bCs/>
                <w:sz w:val="18"/>
                <w:szCs w:val="18"/>
                <w:lang w:eastAsia="ru-RU"/>
              </w:rPr>
              <w:t>{tourist-full-name}</w:t>
            </w:r>
            <w:r w:rsidRPr="00E14654">
              <w:rPr>
                <w:rFonts w:ascii="Times New Roman" w:eastAsia="Times New Roman" w:hAnsi="Times New Roman" w:cs="Times New Roman"/>
                <w:sz w:val="18"/>
                <w:szCs w:val="18"/>
                <w:lang w:eastAsia="ru-RU"/>
              </w:rPr>
              <w:t>    (підпис Туриста)</w:t>
            </w:r>
            <w:r w:rsidRPr="00E14654">
              <w:rPr>
                <w:rFonts w:ascii="Times New Roman" w:eastAsia="Times New Roman" w:hAnsi="Times New Roman" w:cs="Times New Roman"/>
                <w:sz w:val="24"/>
                <w:szCs w:val="24"/>
                <w:lang w:eastAsia="ru-RU"/>
              </w:rPr>
              <w:t> </w:t>
            </w:r>
          </w:p>
        </w:tc>
      </w:tr>
    </w:tbl>
    <w:p w:rsidR="00E14654" w:rsidRPr="00E14654" w:rsidRDefault="00E14654" w:rsidP="00E14654">
      <w:pPr>
        <w:spacing w:after="0" w:line="240" w:lineRule="auto"/>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24"/>
          <w:szCs w:val="24"/>
          <w:lang w:eastAsia="ru-RU"/>
        </w:rPr>
        <w:t> </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24"/>
          <w:szCs w:val="24"/>
          <w:lang w:eastAsia="ru-RU"/>
        </w:rPr>
        <w:br/>
      </w:r>
      <w:r w:rsidRPr="00E14654">
        <w:rPr>
          <w:rFonts w:ascii="Times New Roman" w:eastAsia="Times New Roman" w:hAnsi="Times New Roman" w:cs="Times New Roman"/>
          <w:color w:val="000000"/>
          <w:sz w:val="18"/>
          <w:szCs w:val="18"/>
          <w:lang w:eastAsia="ru-RU"/>
        </w:rPr>
        <w:t>За Туроператора</w:t>
      </w:r>
    </w:p>
    <w:p w:rsidR="00E14654" w:rsidRPr="00E14654" w:rsidRDefault="00E14654" w:rsidP="00E14654">
      <w:pPr>
        <w:spacing w:after="0" w:line="240" w:lineRule="auto"/>
        <w:jc w:val="both"/>
        <w:rPr>
          <w:rFonts w:ascii="Times New Roman" w:eastAsia="Times New Roman" w:hAnsi="Times New Roman" w:cs="Times New Roman"/>
          <w:color w:val="000000"/>
          <w:sz w:val="24"/>
          <w:szCs w:val="24"/>
          <w:lang w:eastAsia="ru-RU"/>
        </w:rPr>
      </w:pPr>
      <w:r w:rsidRPr="00E14654">
        <w:rPr>
          <w:rFonts w:ascii="Times New Roman" w:eastAsia="Times New Roman" w:hAnsi="Times New Roman" w:cs="Times New Roman"/>
          <w:color w:val="000000"/>
          <w:sz w:val="18"/>
          <w:szCs w:val="18"/>
          <w:lang w:eastAsia="ru-RU"/>
        </w:rPr>
        <w:t>Підпис Турагента  {tf-director}_______                          Підпис Туриста (тів) {tourist-full-name}_</w:t>
      </w:r>
    </w:p>
    <w:p w:rsidR="0028429F" w:rsidRDefault="0028429F"/>
    <w:sectPr w:rsidR="0028429F" w:rsidSect="008375D5">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20A63"/>
    <w:multiLevelType w:val="multilevel"/>
    <w:tmpl w:val="3B66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5F253B"/>
    <w:multiLevelType w:val="multilevel"/>
    <w:tmpl w:val="F24C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AA7C85"/>
    <w:multiLevelType w:val="multilevel"/>
    <w:tmpl w:val="A056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D17D28"/>
    <w:multiLevelType w:val="multilevel"/>
    <w:tmpl w:val="755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5D5"/>
    <w:rsid w:val="0028429F"/>
    <w:rsid w:val="008375D5"/>
    <w:rsid w:val="00BB70F3"/>
    <w:rsid w:val="00E14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146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146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146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146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63363">
      <w:bodyDiv w:val="1"/>
      <w:marLeft w:val="0"/>
      <w:marRight w:val="0"/>
      <w:marTop w:val="0"/>
      <w:marBottom w:val="0"/>
      <w:divBdr>
        <w:top w:val="none" w:sz="0" w:space="0" w:color="auto"/>
        <w:left w:val="none" w:sz="0" w:space="0" w:color="auto"/>
        <w:bottom w:val="none" w:sz="0" w:space="0" w:color="auto"/>
        <w:right w:val="none" w:sz="0" w:space="0" w:color="auto"/>
      </w:divBdr>
    </w:div>
    <w:div w:id="203275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5009</Words>
  <Characters>28554</Characters>
  <Application>Microsoft Office Word</Application>
  <DocSecurity>0</DocSecurity>
  <Lines>237</Lines>
  <Paragraphs>66</Paragraphs>
  <ScaleCrop>false</ScaleCrop>
  <Company/>
  <LinksUpToDate>false</LinksUpToDate>
  <CharactersWithSpaces>33497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2020-04-15T14:03:00Z</dcterms:created>
  <dcterms:modified xsi:type="dcterms:W3CDTF">2020-10-28T21:47:00Z</dcterms:modified>
</cp:coreProperties>
</file>