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Д О Г О В І Р</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на туристичне обслуговування № {doc-number}</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val="en-US" w:eastAsia="ru-RU"/>
        </w:rPr>
      </w:pPr>
      <w:r w:rsidRPr="005E4A3B">
        <w:rPr>
          <w:rFonts w:ascii="Times New Roman" w:eastAsia="Times New Roman" w:hAnsi="Times New Roman" w:cs="Times New Roman"/>
          <w:color w:val="000000"/>
          <w:sz w:val="18"/>
          <w:szCs w:val="18"/>
          <w:lang w:eastAsia="ru-RU"/>
        </w:rPr>
        <w:t>  м</w:t>
      </w:r>
      <w:r w:rsidRPr="005E4A3B">
        <w:rPr>
          <w:rFonts w:ascii="Times New Roman" w:eastAsia="Times New Roman" w:hAnsi="Times New Roman" w:cs="Times New Roman"/>
          <w:color w:val="000000"/>
          <w:sz w:val="18"/>
          <w:szCs w:val="18"/>
          <w:lang w:val="en-US" w:eastAsia="ru-RU"/>
        </w:rPr>
        <w:t xml:space="preserve">. {tf-city}     {doc-date} </w:t>
      </w:r>
      <w:r w:rsidRPr="005E4A3B">
        <w:rPr>
          <w:rFonts w:ascii="Times New Roman" w:eastAsia="Times New Roman" w:hAnsi="Times New Roman" w:cs="Times New Roman"/>
          <w:color w:val="000000"/>
          <w:sz w:val="18"/>
          <w:szCs w:val="18"/>
          <w:lang w:eastAsia="ru-RU"/>
        </w:rPr>
        <w:t>р</w:t>
      </w:r>
      <w:r w:rsidRPr="005E4A3B">
        <w:rPr>
          <w:rFonts w:ascii="Times New Roman" w:eastAsia="Times New Roman" w:hAnsi="Times New Roman" w:cs="Times New Roman"/>
          <w:color w:val="000000"/>
          <w:sz w:val="18"/>
          <w:szCs w:val="18"/>
          <w:lang w:val="en-US" w:eastAsia="ru-RU"/>
        </w:rPr>
        <w:t>.</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val="en-US" w:eastAsia="ru-RU"/>
        </w:rPr>
      </w:pPr>
      <w:r w:rsidRPr="005E4A3B">
        <w:rPr>
          <w:rFonts w:ascii="Times New Roman" w:eastAsia="Times New Roman" w:hAnsi="Times New Roman" w:cs="Times New Roman"/>
          <w:color w:val="000000"/>
          <w:sz w:val="24"/>
          <w:szCs w:val="24"/>
          <w:lang w:val="en-US" w:eastAsia="ru-RU"/>
        </w:rPr>
        <w:t> </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Приватне підприємство </w:t>
      </w:r>
      <w:r w:rsidRPr="005E4A3B">
        <w:rPr>
          <w:rFonts w:ascii="Times New Roman" w:eastAsia="Times New Roman" w:hAnsi="Times New Roman" w:cs="Times New Roman"/>
          <w:b/>
          <w:bCs/>
          <w:color w:val="000000"/>
          <w:sz w:val="18"/>
          <w:szCs w:val="18"/>
          <w:lang w:eastAsia="ru-RU"/>
        </w:rPr>
        <w:t>«Альянс»</w:t>
      </w:r>
      <w:r w:rsidRPr="005E4A3B">
        <w:rPr>
          <w:rFonts w:ascii="Times New Roman" w:eastAsia="Times New Roman" w:hAnsi="Times New Roman" w:cs="Times New Roman"/>
          <w:color w:val="000000"/>
          <w:sz w:val="18"/>
          <w:szCs w:val="18"/>
          <w:lang w:eastAsia="ru-RU"/>
        </w:rPr>
        <w:t> (04053, м. Київ, вул. Велика Житомирська, 38 офіс № 3; ліцензія Державної служби туризму і курортів на туроператорську діяльність серія АГ № 580849 від 22.02.2012 р..; тел. (+38044) 492-72-86, платник податку на прибуток на загальних підставах, Розмір фінансового забезпечення цивільної відповідальності Туроператора перед Туристами, наданого ПАТ «Банк інвестицій та заощаджень»  (Україна, 04119, м. Київ, вул. Мельникова, 83,(044)207-70-20 ) складає 20 000 (двадцять тисяч) Євро, гарантія №11927/19-Г від 24.06.2019 року. дійсна до 18.07.2020 р., надалі, </w:t>
      </w:r>
      <w:r w:rsidRPr="005E4A3B">
        <w:rPr>
          <w:rFonts w:ascii="Times New Roman" w:eastAsia="Times New Roman" w:hAnsi="Times New Roman" w:cs="Times New Roman"/>
          <w:b/>
          <w:bCs/>
          <w:color w:val="000000"/>
          <w:sz w:val="18"/>
          <w:szCs w:val="18"/>
          <w:lang w:eastAsia="ru-RU"/>
        </w:rPr>
        <w:t>Туроператор</w:t>
      </w:r>
      <w:r w:rsidRPr="005E4A3B">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377/19 від 05.11.2019  р. між ПП «Альянс» та ТОВ «ХОТТУР НАМБЕР ТУ» та Генерального Субагентського Договору № {tf-sub-num} від {tf-sub-date} р. між ТОВ «ХОТТУР НАМБЕР ТУ» та {tf-name}</w:t>
      </w:r>
      <w:r w:rsidRPr="005E4A3B">
        <w:rPr>
          <w:rFonts w:ascii="Times New Roman" w:eastAsia="Times New Roman" w:hAnsi="Times New Roman" w:cs="Times New Roman"/>
          <w:b/>
          <w:bCs/>
          <w:color w:val="000000"/>
          <w:sz w:val="18"/>
          <w:szCs w:val="18"/>
          <w:lang w:eastAsia="ru-RU"/>
        </w:rPr>
        <w:t> підписує за Туроператора</w:t>
      </w:r>
      <w:r w:rsidRPr="005E4A3B">
        <w:rPr>
          <w:rFonts w:ascii="Times New Roman" w:eastAsia="Times New Roman" w:hAnsi="Times New Roman" w:cs="Times New Roman"/>
          <w:color w:val="000000"/>
          <w:sz w:val="18"/>
          <w:szCs w:val="18"/>
          <w:lang w:eastAsia="ru-RU"/>
        </w:rPr>
        <w:t> </w:t>
      </w:r>
      <w:r w:rsidRPr="005E4A3B">
        <w:rPr>
          <w:rFonts w:ascii="Times New Roman" w:eastAsia="Times New Roman" w:hAnsi="Times New Roman" w:cs="Times New Roman"/>
          <w:b/>
          <w:bCs/>
          <w:color w:val="000000"/>
          <w:sz w:val="18"/>
          <w:szCs w:val="18"/>
          <w:lang w:eastAsia="ru-RU"/>
        </w:rPr>
        <w:t> цей Договір</w:t>
      </w:r>
      <w:r w:rsidRPr="005E4A3B">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та гр-н (ка)</w:t>
      </w:r>
      <w:r w:rsidRPr="005E4A3B">
        <w:rPr>
          <w:rFonts w:ascii="Times New Roman" w:eastAsia="Times New Roman" w:hAnsi="Times New Roman" w:cs="Times New Roman"/>
          <w:b/>
          <w:bCs/>
          <w:color w:val="000000"/>
          <w:sz w:val="18"/>
          <w:szCs w:val="18"/>
          <w:lang w:eastAsia="ru-RU"/>
        </w:rPr>
        <w:t> {tourist-full-name}</w:t>
      </w:r>
      <w:r w:rsidRPr="005E4A3B">
        <w:rPr>
          <w:rFonts w:ascii="Times New Roman" w:eastAsia="Times New Roman" w:hAnsi="Times New Roman" w:cs="Times New Roman"/>
          <w:color w:val="000000"/>
          <w:sz w:val="18"/>
          <w:szCs w:val="18"/>
          <w:lang w:eastAsia="ru-RU"/>
        </w:rPr>
        <w:t>, надалі </w:t>
      </w:r>
      <w:r w:rsidRPr="005E4A3B">
        <w:rPr>
          <w:rFonts w:ascii="Times New Roman" w:eastAsia="Times New Roman" w:hAnsi="Times New Roman" w:cs="Times New Roman"/>
          <w:b/>
          <w:bCs/>
          <w:color w:val="000000"/>
          <w:sz w:val="18"/>
          <w:szCs w:val="18"/>
          <w:lang w:eastAsia="ru-RU"/>
        </w:rPr>
        <w:t>Турист</w:t>
      </w:r>
      <w:r w:rsidRPr="005E4A3B">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u w:val="single"/>
          <w:lang w:eastAsia="ru-RU"/>
        </w:rPr>
        <w:t>1. ПРЕДМЕТ ДОГОВОРУ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1.1.Туроператор відповідно до замовлення, поданого Туристом</w:t>
      </w:r>
      <w:r w:rsidRPr="005E4A3B">
        <w:rPr>
          <w:rFonts w:ascii="Times New Roman" w:eastAsia="Times New Roman" w:hAnsi="Times New Roman" w:cs="Times New Roman"/>
          <w:b/>
          <w:bCs/>
          <w:color w:val="000000"/>
          <w:sz w:val="18"/>
          <w:szCs w:val="18"/>
          <w:lang w:eastAsia="ru-RU"/>
        </w:rPr>
        <w:t>(тами)</w:t>
      </w:r>
      <w:r w:rsidRPr="005E4A3B">
        <w:rPr>
          <w:rFonts w:ascii="Times New Roman" w:eastAsia="Times New Roman" w:hAnsi="Times New Roman" w:cs="Times New Roman"/>
          <w:color w:val="000000"/>
          <w:sz w:val="18"/>
          <w:szCs w:val="18"/>
          <w:lang w:eastAsia="ru-RU"/>
        </w:rPr>
        <w:t> Турагенту (Додаток № 1 до цього Договору), за плату зобов’язується  надати Туристу</w:t>
      </w:r>
      <w:r w:rsidRPr="005E4A3B">
        <w:rPr>
          <w:rFonts w:ascii="Times New Roman" w:eastAsia="Times New Roman" w:hAnsi="Times New Roman" w:cs="Times New Roman"/>
          <w:b/>
          <w:bCs/>
          <w:color w:val="000000"/>
          <w:sz w:val="18"/>
          <w:szCs w:val="18"/>
          <w:lang w:eastAsia="ru-RU"/>
        </w:rPr>
        <w:t>(там) </w:t>
      </w:r>
      <w:r w:rsidRPr="005E4A3B">
        <w:rPr>
          <w:rFonts w:ascii="Times New Roman" w:eastAsia="Times New Roman" w:hAnsi="Times New Roman" w:cs="Times New Roman"/>
          <w:color w:val="000000"/>
          <w:sz w:val="18"/>
          <w:szCs w:val="18"/>
          <w:lang w:eastAsia="ru-RU"/>
        </w:rPr>
        <w:t>комплекс туристичних послуг (туристичний продукт, Турпродукт).</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5E4A3B">
        <w:rPr>
          <w:rFonts w:ascii="Times New Roman" w:eastAsia="Times New Roman" w:hAnsi="Times New Roman" w:cs="Times New Roman"/>
          <w:color w:val="000000"/>
          <w:sz w:val="18"/>
          <w:szCs w:val="18"/>
          <w:lang w:eastAsia="ru-RU"/>
        </w:rPr>
        <w:t>.</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      </w:t>
      </w:r>
      <w:r w:rsidRPr="005E4A3B">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туристів</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u w:val="single"/>
          <w:lang w:eastAsia="ru-RU"/>
        </w:rPr>
        <w:t>2. ОБОВ’ЯЗКИ СТОРІН</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2.1. Туроператор зобов’язується:</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2.1.1. Забронювати замовлені Туристом</w:t>
      </w:r>
      <w:r w:rsidRPr="005E4A3B">
        <w:rPr>
          <w:rFonts w:ascii="Times New Roman" w:eastAsia="Times New Roman" w:hAnsi="Times New Roman" w:cs="Times New Roman"/>
          <w:b/>
          <w:bCs/>
          <w:color w:val="000000"/>
          <w:sz w:val="18"/>
          <w:szCs w:val="18"/>
          <w:lang w:eastAsia="ru-RU"/>
        </w:rPr>
        <w:t>(тами)</w:t>
      </w:r>
      <w:r w:rsidRPr="005E4A3B">
        <w:rPr>
          <w:rFonts w:ascii="Times New Roman" w:eastAsia="Times New Roman" w:hAnsi="Times New Roman" w:cs="Times New Roman"/>
          <w:color w:val="000000"/>
          <w:sz w:val="18"/>
          <w:szCs w:val="18"/>
          <w:lang w:eastAsia="ru-RU"/>
        </w:rPr>
        <w:t> туристичні послуги та забезпечити його</w:t>
      </w:r>
      <w:r w:rsidRPr="005E4A3B">
        <w:rPr>
          <w:rFonts w:ascii="Times New Roman" w:eastAsia="Times New Roman" w:hAnsi="Times New Roman" w:cs="Times New Roman"/>
          <w:b/>
          <w:bCs/>
          <w:color w:val="000000"/>
          <w:sz w:val="18"/>
          <w:szCs w:val="18"/>
          <w:lang w:eastAsia="ru-RU"/>
        </w:rPr>
        <w:t>(їх)</w:t>
      </w:r>
      <w:r w:rsidRPr="005E4A3B">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5E4A3B">
        <w:rPr>
          <w:rFonts w:ascii="Times New Roman" w:eastAsia="Times New Roman" w:hAnsi="Times New Roman" w:cs="Times New Roman"/>
          <w:b/>
          <w:bCs/>
          <w:color w:val="000000"/>
          <w:sz w:val="18"/>
          <w:szCs w:val="18"/>
          <w:lang w:eastAsia="ru-RU"/>
        </w:rPr>
        <w:t>(там)</w:t>
      </w:r>
      <w:r w:rsidRPr="005E4A3B">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2.1.2. Надати Туристу</w:t>
      </w:r>
      <w:r w:rsidRPr="005E4A3B">
        <w:rPr>
          <w:rFonts w:ascii="Times New Roman" w:eastAsia="Times New Roman" w:hAnsi="Times New Roman" w:cs="Times New Roman"/>
          <w:b/>
          <w:bCs/>
          <w:color w:val="000000"/>
          <w:sz w:val="18"/>
          <w:szCs w:val="18"/>
          <w:lang w:eastAsia="ru-RU"/>
        </w:rPr>
        <w:t>(там)</w:t>
      </w:r>
      <w:r w:rsidRPr="005E4A3B">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2.2. Турист(и) зобов’язується (ються):</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      ________.</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 Грошові кошти, що сплачені Туристом Туроператору через Турагента,  не є доходом та власністю Турагента і є транзитними коштами для Турагента.</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туристичного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5E4A3B">
          <w:rPr>
            <w:rFonts w:ascii="Times New Roman" w:eastAsia="Times New Roman" w:hAnsi="Times New Roman" w:cs="Times New Roman"/>
            <w:color w:val="0000FF"/>
            <w:sz w:val="18"/>
            <w:szCs w:val="18"/>
            <w:u w:val="single"/>
            <w:lang w:eastAsia="ru-RU"/>
          </w:rPr>
          <w:t> </w:t>
        </w:r>
        <w:r w:rsidRPr="005E4A3B">
          <w:rPr>
            <w:rFonts w:ascii="Times New Roman" w:eastAsia="Times New Roman" w:hAnsi="Times New Roman" w:cs="Times New Roman"/>
            <w:b/>
            <w:bCs/>
            <w:color w:val="0000FF"/>
            <w:sz w:val="18"/>
            <w:szCs w:val="18"/>
            <w:u w:val="single"/>
            <w:lang w:eastAsia="ru-RU"/>
          </w:rPr>
          <w:t>http://www.alliance.ua/</w:t>
        </w:r>
      </w:hyperlink>
      <w:r w:rsidRPr="005E4A3B">
        <w:rPr>
          <w:rFonts w:ascii="Times New Roman" w:eastAsia="Times New Roman" w:hAnsi="Times New Roman" w:cs="Times New Roman"/>
          <w:b/>
          <w:bCs/>
          <w:color w:val="000000"/>
          <w:sz w:val="18"/>
          <w:szCs w:val="18"/>
          <w:lang w:eastAsia="ru-RU"/>
        </w:rPr>
        <w:t>.</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5E4A3B">
        <w:rPr>
          <w:rFonts w:ascii="Times New Roman" w:eastAsia="Times New Roman" w:hAnsi="Times New Roman" w:cs="Times New Roman"/>
          <w:b/>
          <w:bCs/>
          <w:color w:val="000000"/>
          <w:sz w:val="18"/>
          <w:szCs w:val="18"/>
          <w:lang w:eastAsia="ru-RU"/>
        </w:rPr>
        <w:t>http://www.alliance.ua</w:t>
      </w:r>
      <w:r w:rsidRPr="005E4A3B">
        <w:rPr>
          <w:rFonts w:ascii="Times New Roman" w:eastAsia="Times New Roman" w:hAnsi="Times New Roman" w:cs="Times New Roman"/>
          <w:color w:val="000000"/>
          <w:sz w:val="18"/>
          <w:szCs w:val="18"/>
          <w:lang w:eastAsia="ru-RU"/>
        </w:rPr>
        <w:t>, у його каталогах, а також про них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інформує Турагент. Підписанням цього договору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підтверджує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що він</w:t>
      </w:r>
      <w:r w:rsidRPr="005E4A3B">
        <w:rPr>
          <w:rFonts w:ascii="Times New Roman" w:eastAsia="Times New Roman" w:hAnsi="Times New Roman" w:cs="Times New Roman"/>
          <w:b/>
          <w:bCs/>
          <w:color w:val="000000"/>
          <w:sz w:val="18"/>
          <w:szCs w:val="18"/>
          <w:lang w:eastAsia="ru-RU"/>
        </w:rPr>
        <w:t>(вони)</w:t>
      </w:r>
      <w:r w:rsidRPr="005E4A3B">
        <w:rPr>
          <w:rFonts w:ascii="Times New Roman" w:eastAsia="Times New Roman" w:hAnsi="Times New Roman" w:cs="Times New Roman"/>
          <w:color w:val="000000"/>
          <w:sz w:val="18"/>
          <w:szCs w:val="18"/>
          <w:lang w:eastAsia="ru-RU"/>
        </w:rPr>
        <w:t> ознайомлений</w:t>
      </w:r>
      <w:r w:rsidRPr="005E4A3B">
        <w:rPr>
          <w:rFonts w:ascii="Times New Roman" w:eastAsia="Times New Roman" w:hAnsi="Times New Roman" w:cs="Times New Roman"/>
          <w:b/>
          <w:bCs/>
          <w:color w:val="000000"/>
          <w:sz w:val="18"/>
          <w:szCs w:val="18"/>
          <w:lang w:eastAsia="ru-RU"/>
        </w:rPr>
        <w:t>(і)</w:t>
      </w:r>
      <w:r w:rsidRPr="005E4A3B">
        <w:rPr>
          <w:rFonts w:ascii="Times New Roman" w:eastAsia="Times New Roman" w:hAnsi="Times New Roman" w:cs="Times New Roman"/>
          <w:color w:val="000000"/>
          <w:sz w:val="18"/>
          <w:szCs w:val="18"/>
          <w:lang w:eastAsia="ru-RU"/>
        </w:rPr>
        <w:t> з усіма зазначеними правилами.</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5E4A3B">
        <w:rPr>
          <w:rFonts w:ascii="Times New Roman" w:eastAsia="Times New Roman" w:hAnsi="Times New Roman" w:cs="Times New Roman"/>
          <w:b/>
          <w:bCs/>
          <w:color w:val="000000"/>
          <w:sz w:val="18"/>
          <w:szCs w:val="18"/>
          <w:lang w:eastAsia="ru-RU"/>
        </w:rPr>
        <w:t>не пізніше 10 (десяти) днів з моменту закінчення подорожі</w:t>
      </w:r>
      <w:r w:rsidRPr="005E4A3B">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5E4A3B">
        <w:rPr>
          <w:rFonts w:ascii="Times New Roman" w:eastAsia="Times New Roman" w:hAnsi="Times New Roman" w:cs="Times New Roman"/>
          <w:b/>
          <w:bCs/>
          <w:color w:val="000000"/>
          <w:sz w:val="18"/>
          <w:szCs w:val="18"/>
          <w:lang w:eastAsia="ru-RU"/>
        </w:rPr>
        <w:t>(тами)</w:t>
      </w:r>
      <w:r w:rsidRPr="005E4A3B">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w:t>
      </w:r>
      <w:r w:rsidRPr="005E4A3B">
        <w:rPr>
          <w:rFonts w:ascii="Times New Roman" w:eastAsia="Times New Roman" w:hAnsi="Times New Roman" w:cs="Times New Roman"/>
          <w:b/>
          <w:bCs/>
          <w:color w:val="000000"/>
          <w:sz w:val="18"/>
          <w:szCs w:val="18"/>
          <w:lang w:eastAsia="ru-RU"/>
        </w:rPr>
        <w:t>(тами)</w:t>
      </w:r>
      <w:r w:rsidRPr="005E4A3B">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w:t>
      </w:r>
      <w:r w:rsidRPr="005E4A3B">
        <w:rPr>
          <w:rFonts w:ascii="Times New Roman" w:eastAsia="Times New Roman" w:hAnsi="Times New Roman" w:cs="Times New Roman"/>
          <w:b/>
          <w:bCs/>
          <w:color w:val="000000"/>
          <w:sz w:val="18"/>
          <w:szCs w:val="18"/>
          <w:lang w:eastAsia="ru-RU"/>
        </w:rPr>
        <w:t>(тами)</w:t>
      </w:r>
      <w:r w:rsidRPr="005E4A3B">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Протягом 30 (тридцяти) днів після отримання претензії та вищевказаних документів,  Туроператор зобов’язується надати письмову відповідь на претензію Туриста (прийняти рішення про виплату компенсації, або обґрунтовано відмовити у виплаті).</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2.2.8. При відмові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5E4A3B">
        <w:rPr>
          <w:rFonts w:ascii="Times New Roman" w:eastAsia="Times New Roman" w:hAnsi="Times New Roman" w:cs="Times New Roman"/>
          <w:b/>
          <w:bCs/>
          <w:color w:val="000000"/>
          <w:sz w:val="18"/>
          <w:szCs w:val="18"/>
          <w:lang w:eastAsia="ru-RU"/>
        </w:rPr>
        <w:t>(там)</w:t>
      </w:r>
      <w:r w:rsidRPr="005E4A3B">
        <w:rPr>
          <w:rFonts w:ascii="Times New Roman" w:eastAsia="Times New Roman" w:hAnsi="Times New Roman" w:cs="Times New Roman"/>
          <w:color w:val="000000"/>
          <w:sz w:val="18"/>
          <w:szCs w:val="18"/>
          <w:lang w:eastAsia="ru-RU"/>
        </w:rPr>
        <w:t> на отримання туристичних послуг.</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2.2.10. Відшкодувати Туроператору його фактичні витрати</w:t>
      </w:r>
      <w:r w:rsidRPr="005E4A3B">
        <w:rPr>
          <w:rFonts w:ascii="Times New Roman" w:eastAsia="Times New Roman" w:hAnsi="Times New Roman" w:cs="Times New Roman"/>
          <w:b/>
          <w:bCs/>
          <w:color w:val="000000"/>
          <w:sz w:val="18"/>
          <w:szCs w:val="18"/>
          <w:lang w:eastAsia="ru-RU"/>
        </w:rPr>
        <w:t>, пов’язані з відмовою</w:t>
      </w:r>
      <w:r w:rsidRPr="005E4A3B">
        <w:rPr>
          <w:rFonts w:ascii="Times New Roman" w:eastAsia="Times New Roman" w:hAnsi="Times New Roman" w:cs="Times New Roman"/>
          <w:color w:val="000000"/>
          <w:sz w:val="18"/>
          <w:szCs w:val="18"/>
          <w:lang w:eastAsia="ru-RU"/>
        </w:rPr>
        <w:t>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від цього Договору  до початку подорожі </w:t>
      </w:r>
      <w:r w:rsidRPr="005E4A3B">
        <w:rPr>
          <w:rFonts w:ascii="Times New Roman" w:eastAsia="Times New Roman" w:hAnsi="Times New Roman" w:cs="Times New Roman"/>
          <w:b/>
          <w:bCs/>
          <w:color w:val="000000"/>
          <w:sz w:val="18"/>
          <w:szCs w:val="18"/>
          <w:lang w:eastAsia="ru-RU"/>
        </w:rPr>
        <w:t>або при зміні замовлення</w:t>
      </w:r>
      <w:r w:rsidRPr="005E4A3B">
        <w:rPr>
          <w:rFonts w:ascii="Times New Roman" w:eastAsia="Times New Roman" w:hAnsi="Times New Roman" w:cs="Times New Roman"/>
          <w:color w:val="000000"/>
          <w:sz w:val="18"/>
          <w:szCs w:val="18"/>
          <w:lang w:eastAsia="ru-RU"/>
        </w:rPr>
        <w:t> чи невиїзд Туриста у туристичну подорож у строки згідно Додатку № 1 через відмову посольства в наданні візи або невчасну видачу візи посольством Турист, що автоматично вважається відмовою від туру. Відмовою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10755" w:type="dxa"/>
        <w:tblCellMar>
          <w:left w:w="0" w:type="dxa"/>
          <w:right w:w="0" w:type="dxa"/>
        </w:tblCellMar>
        <w:tblLook w:val="04A0" w:firstRow="1" w:lastRow="0" w:firstColumn="1" w:lastColumn="0" w:noHBand="0" w:noVBand="1"/>
      </w:tblPr>
      <w:tblGrid>
        <w:gridCol w:w="3851"/>
        <w:gridCol w:w="6904"/>
      </w:tblGrid>
      <w:tr w:rsidR="005E4A3B" w:rsidRPr="005E4A3B" w:rsidTr="005E4A3B">
        <w:tc>
          <w:tcPr>
            <w:tcW w:w="384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color w:val="FF0000"/>
                <w:sz w:val="18"/>
                <w:szCs w:val="18"/>
                <w:lang w:eastAsia="ru-RU"/>
              </w:rPr>
              <w:t>Термін відмови або зміни туриста(тів) від Договору до початку подорожі</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color w:val="FF0000"/>
                <w:sz w:val="18"/>
                <w:szCs w:val="18"/>
                <w:lang w:eastAsia="ru-RU"/>
              </w:rPr>
              <w:t>Сума, що підлягає стягненню з Туриста(тів) (витрати Туроператора)</w:t>
            </w:r>
          </w:p>
        </w:tc>
      </w:tr>
      <w:tr w:rsidR="005E4A3B" w:rsidRPr="005E4A3B" w:rsidTr="005E4A3B">
        <w:trPr>
          <w:trHeight w:val="4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color w:val="FF0000"/>
                <w:sz w:val="18"/>
                <w:szCs w:val="18"/>
                <w:lang w:eastAsia="ru-RU"/>
              </w:rPr>
              <w:t>за відмову або зміну в строк від 30 (тридцяти) до 22 (двадцяти двох) днів до початку поїздки</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color w:val="FF0000"/>
                <w:sz w:val="18"/>
                <w:szCs w:val="18"/>
                <w:lang w:eastAsia="ru-RU"/>
              </w:rPr>
              <w:t>10 % загальної вартості турпродукту</w:t>
            </w:r>
          </w:p>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r>
      <w:tr w:rsidR="005E4A3B" w:rsidRPr="005E4A3B" w:rsidTr="005E4A3B">
        <w:trPr>
          <w:trHeight w:val="7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color w:val="FF0000"/>
                <w:sz w:val="18"/>
                <w:szCs w:val="18"/>
                <w:lang w:eastAsia="ru-RU"/>
              </w:rPr>
              <w:lastRenderedPageBreak/>
              <w:t> за відмову або зміну в строк від 21 (двадцяти одного) до 15 (п’ятнадцяти) днів до початку поїздки</w:t>
            </w:r>
          </w:p>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color w:val="FF0000"/>
                <w:sz w:val="18"/>
                <w:szCs w:val="18"/>
                <w:lang w:eastAsia="ru-RU"/>
              </w:rPr>
              <w:t>25 % загальної вартості турпродукту;</w:t>
            </w:r>
          </w:p>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r>
      <w:tr w:rsidR="005E4A3B" w:rsidRPr="005E4A3B" w:rsidTr="005E4A3B">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15" w:lineRule="atLeast"/>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color w:val="FF0000"/>
                <w:sz w:val="18"/>
                <w:szCs w:val="18"/>
                <w:lang w:eastAsia="ru-RU"/>
              </w:rPr>
              <w:t>за відмову або зміну в строк від 14 (чотирнадцяти) до 8 (восьми) днів до початку поїздки</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15" w:lineRule="atLeast"/>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color w:val="FF0000"/>
                <w:sz w:val="18"/>
                <w:szCs w:val="18"/>
                <w:lang w:eastAsia="ru-RU"/>
              </w:rPr>
              <w:t>50 % загальної вартості турпродукту;</w:t>
            </w:r>
          </w:p>
        </w:tc>
      </w:tr>
      <w:tr w:rsidR="005E4A3B" w:rsidRPr="005E4A3B" w:rsidTr="005E4A3B">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color w:val="FF0000"/>
                <w:sz w:val="18"/>
                <w:szCs w:val="18"/>
                <w:lang w:eastAsia="ru-RU"/>
              </w:rPr>
              <w:t> за відмову або зміну в строк від 7 (семи) до 3 (трьох) днів до початку поїздки</w:t>
            </w:r>
          </w:p>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color w:val="FF0000"/>
                <w:sz w:val="18"/>
                <w:szCs w:val="18"/>
                <w:lang w:eastAsia="ru-RU"/>
              </w:rPr>
              <w:t> 70 % загальної вартості турпродукту</w:t>
            </w:r>
          </w:p>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r>
      <w:tr w:rsidR="005E4A3B" w:rsidRPr="005E4A3B" w:rsidTr="005E4A3B">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color w:val="FF0000"/>
                <w:sz w:val="18"/>
                <w:szCs w:val="18"/>
                <w:lang w:eastAsia="ru-RU"/>
              </w:rPr>
              <w:t>за відмову або зміну в строк від 2 (двох) до 0 (нуль) днів до початку поїздки або за неявку на посадку до транспортного засобу чи до місця початку поїздки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color w:val="FF0000"/>
                <w:sz w:val="18"/>
                <w:szCs w:val="18"/>
                <w:lang w:eastAsia="ru-RU"/>
              </w:rPr>
              <w:t> 100 % загальної вартості турпродукту, але не більше суми фактично понесених Турагентом (Туроператором) витрат на організацію туру.</w:t>
            </w:r>
          </w:p>
        </w:tc>
      </w:tr>
    </w:tbl>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FF0000"/>
          <w:sz w:val="18"/>
          <w:szCs w:val="18"/>
          <w:lang w:eastAsia="ru-RU"/>
        </w:rPr>
        <w:t>При відмові Туриста</w:t>
      </w:r>
      <w:r w:rsidRPr="005E4A3B">
        <w:rPr>
          <w:rFonts w:ascii="Times New Roman" w:eastAsia="Times New Roman" w:hAnsi="Times New Roman" w:cs="Times New Roman"/>
          <w:b/>
          <w:bCs/>
          <w:color w:val="FF0000"/>
          <w:sz w:val="18"/>
          <w:szCs w:val="18"/>
          <w:lang w:eastAsia="ru-RU"/>
        </w:rPr>
        <w:t>(тів)</w:t>
      </w:r>
      <w:r w:rsidRPr="005E4A3B">
        <w:rPr>
          <w:rFonts w:ascii="Times New Roman" w:eastAsia="Times New Roman" w:hAnsi="Times New Roman" w:cs="Times New Roman"/>
          <w:color w:val="FF0000"/>
          <w:sz w:val="18"/>
          <w:szCs w:val="18"/>
          <w:lang w:eastAsia="ru-RU"/>
        </w:rPr>
        <w:t> від цього Договору за яким  подорож починається у період Новорічних та  Різдвяних свят (з 15   грудня по 15 січня), у період Травневих свят (з 26 квітня по 10 травня) у періоди виставок, ярмарок  або при зміні Заявки з Туриста</w:t>
      </w:r>
      <w:r w:rsidRPr="005E4A3B">
        <w:rPr>
          <w:rFonts w:ascii="Times New Roman" w:eastAsia="Times New Roman" w:hAnsi="Times New Roman" w:cs="Times New Roman"/>
          <w:b/>
          <w:bCs/>
          <w:color w:val="FF0000"/>
          <w:sz w:val="18"/>
          <w:szCs w:val="18"/>
          <w:lang w:eastAsia="ru-RU"/>
        </w:rPr>
        <w:t>(тів)</w:t>
      </w:r>
      <w:r w:rsidRPr="005E4A3B">
        <w:rPr>
          <w:rFonts w:ascii="Times New Roman" w:eastAsia="Times New Roman" w:hAnsi="Times New Roman" w:cs="Times New Roman"/>
          <w:color w:val="FF0000"/>
          <w:sz w:val="18"/>
          <w:szCs w:val="18"/>
          <w:lang w:eastAsia="ru-RU"/>
        </w:rPr>
        <w:t> стягується на користь Туроператора  неустойку у розмірі 100 % вартості турпродукту, але не більше суми фактично понесених Туроператором витрат на організацію туру.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         2.2.11. Якщо розмір витрат Туроператора, яких він зазнав через відмову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від цього Договору, перевищує розміри, зазначені в п. 2.2.10,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відшкодовує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Туроператору фактичні витрати у повному обсязі.</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w:t>
      </w:r>
      <w:r w:rsidRPr="005E4A3B">
        <w:rPr>
          <w:rFonts w:ascii="Times New Roman" w:eastAsia="Times New Roman" w:hAnsi="Times New Roman" w:cs="Times New Roman"/>
          <w:b/>
          <w:bCs/>
          <w:color w:val="000000"/>
          <w:sz w:val="18"/>
          <w:szCs w:val="18"/>
          <w:lang w:eastAsia="ru-RU"/>
        </w:rPr>
        <w:t>(там)</w:t>
      </w:r>
      <w:r w:rsidRPr="005E4A3B">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 Україну.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u w:val="single"/>
          <w:lang w:eastAsia="ru-RU"/>
        </w:rPr>
        <w:t>3. ВІДПОВІДАЛЬНІСТЬ СТОРІН</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3.2.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несе</w:t>
      </w:r>
      <w:r w:rsidRPr="005E4A3B">
        <w:rPr>
          <w:rFonts w:ascii="Times New Roman" w:eastAsia="Times New Roman" w:hAnsi="Times New Roman" w:cs="Times New Roman"/>
          <w:b/>
          <w:bCs/>
          <w:color w:val="000000"/>
          <w:sz w:val="18"/>
          <w:szCs w:val="18"/>
          <w:lang w:eastAsia="ru-RU"/>
        </w:rPr>
        <w:t>(уть)</w:t>
      </w:r>
      <w:r w:rsidRPr="005E4A3B">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3.3. У випадку порушення Туристом</w:t>
      </w:r>
      <w:r w:rsidRPr="005E4A3B">
        <w:rPr>
          <w:rFonts w:ascii="Times New Roman" w:eastAsia="Times New Roman" w:hAnsi="Times New Roman" w:cs="Times New Roman"/>
          <w:b/>
          <w:bCs/>
          <w:color w:val="000000"/>
          <w:sz w:val="18"/>
          <w:szCs w:val="18"/>
          <w:lang w:eastAsia="ru-RU"/>
        </w:rPr>
        <w:t>(тами)</w:t>
      </w:r>
      <w:r w:rsidRPr="005E4A3B">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3.4.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несе</w:t>
      </w:r>
      <w:r w:rsidRPr="005E4A3B">
        <w:rPr>
          <w:rFonts w:ascii="Times New Roman" w:eastAsia="Times New Roman" w:hAnsi="Times New Roman" w:cs="Times New Roman"/>
          <w:b/>
          <w:bCs/>
          <w:color w:val="000000"/>
          <w:sz w:val="18"/>
          <w:szCs w:val="18"/>
          <w:lang w:eastAsia="ru-RU"/>
        </w:rPr>
        <w:t>(уть)</w:t>
      </w:r>
      <w:r w:rsidRPr="005E4A3B">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має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w:t>
      </w:r>
      <w:r w:rsidRPr="005E4A3B">
        <w:rPr>
          <w:rFonts w:ascii="Times New Roman" w:eastAsia="Times New Roman" w:hAnsi="Times New Roman" w:cs="Times New Roman"/>
          <w:b/>
          <w:bCs/>
          <w:color w:val="000000"/>
          <w:sz w:val="18"/>
          <w:szCs w:val="18"/>
          <w:lang w:eastAsia="ru-RU"/>
        </w:rPr>
        <w:t>ів</w:t>
      </w:r>
      <w:r w:rsidRPr="005E4A3B">
        <w:rPr>
          <w:rFonts w:ascii="Times New Roman" w:eastAsia="Times New Roman" w:hAnsi="Times New Roman" w:cs="Times New Roman"/>
          <w:color w:val="000000"/>
          <w:sz w:val="18"/>
          <w:szCs w:val="18"/>
          <w:lang w:eastAsia="ru-RU"/>
        </w:rPr>
        <w:t>) за тур.</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w:t>
      </w:r>
      <w:r w:rsidRPr="005E4A3B">
        <w:rPr>
          <w:rFonts w:ascii="Times New Roman" w:eastAsia="Times New Roman" w:hAnsi="Times New Roman" w:cs="Times New Roman"/>
          <w:b/>
          <w:bCs/>
          <w:color w:val="000000"/>
          <w:sz w:val="18"/>
          <w:szCs w:val="18"/>
          <w:lang w:eastAsia="ru-RU"/>
        </w:rPr>
        <w:t>(там)</w:t>
      </w:r>
      <w:r w:rsidRPr="005E4A3B">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не скористався</w:t>
      </w:r>
      <w:r w:rsidRPr="005E4A3B">
        <w:rPr>
          <w:rFonts w:ascii="Times New Roman" w:eastAsia="Times New Roman" w:hAnsi="Times New Roman" w:cs="Times New Roman"/>
          <w:b/>
          <w:bCs/>
          <w:color w:val="000000"/>
          <w:sz w:val="18"/>
          <w:szCs w:val="18"/>
          <w:lang w:eastAsia="ru-RU"/>
        </w:rPr>
        <w:t>(лися)</w:t>
      </w:r>
      <w:r w:rsidRPr="005E4A3B">
        <w:rPr>
          <w:rFonts w:ascii="Times New Roman" w:eastAsia="Times New Roman" w:hAnsi="Times New Roman" w:cs="Times New Roman"/>
          <w:color w:val="000000"/>
          <w:sz w:val="18"/>
          <w:szCs w:val="18"/>
          <w:lang w:eastAsia="ru-RU"/>
        </w:rPr>
        <w:t> Турпродуктом.</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за оплачені послуги, якщо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5E4A3B">
        <w:rPr>
          <w:rFonts w:ascii="Times New Roman" w:eastAsia="Times New Roman" w:hAnsi="Times New Roman" w:cs="Times New Roman"/>
          <w:b/>
          <w:bCs/>
          <w:color w:val="000000"/>
          <w:sz w:val="18"/>
          <w:szCs w:val="18"/>
          <w:lang w:eastAsia="ru-RU"/>
        </w:rPr>
        <w:t>(лися)</w:t>
      </w:r>
      <w:r w:rsidRPr="005E4A3B">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5E4A3B">
        <w:rPr>
          <w:rFonts w:ascii="Times New Roman" w:eastAsia="Times New Roman" w:hAnsi="Times New Roman" w:cs="Times New Roman"/>
          <w:b/>
          <w:bCs/>
          <w:color w:val="000000"/>
          <w:sz w:val="18"/>
          <w:szCs w:val="18"/>
          <w:lang w:eastAsia="ru-RU"/>
        </w:rPr>
        <w:t>(там)</w:t>
      </w:r>
      <w:r w:rsidRPr="005E4A3B">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3.10. Туроператор не несе відповідальності за витрати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пред’являє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w:t>
      </w:r>
      <w:r w:rsidRPr="005E4A3B">
        <w:rPr>
          <w:rFonts w:ascii="Times New Roman" w:eastAsia="Times New Roman" w:hAnsi="Times New Roman" w:cs="Times New Roman"/>
          <w:b/>
          <w:bCs/>
          <w:color w:val="000000"/>
          <w:sz w:val="18"/>
          <w:szCs w:val="18"/>
          <w:lang w:eastAsia="ru-RU"/>
        </w:rPr>
        <w:t>(там)</w:t>
      </w:r>
      <w:r w:rsidRPr="005E4A3B">
        <w:rPr>
          <w:rFonts w:ascii="Times New Roman" w:eastAsia="Times New Roman" w:hAnsi="Times New Roman" w:cs="Times New Roman"/>
          <w:color w:val="000000"/>
          <w:sz w:val="18"/>
          <w:szCs w:val="18"/>
          <w:lang w:eastAsia="ru-RU"/>
        </w:rPr>
        <w:t> за маршрутом туристичного продукту.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3.12. У випадку невиїзду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3.14. Не заселення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 номер готелю в дату, вказану в замовленні, з причин, що не залежать від дій Туроператора та/або готелю, вважається відмовою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3.15. Якщо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неправомірно з власної ініціативи залишився</w:t>
      </w:r>
      <w:r w:rsidRPr="005E4A3B">
        <w:rPr>
          <w:rFonts w:ascii="Times New Roman" w:eastAsia="Times New Roman" w:hAnsi="Times New Roman" w:cs="Times New Roman"/>
          <w:b/>
          <w:bCs/>
          <w:color w:val="000000"/>
          <w:sz w:val="18"/>
          <w:szCs w:val="18"/>
          <w:lang w:eastAsia="ru-RU"/>
        </w:rPr>
        <w:t>(лися)</w:t>
      </w:r>
      <w:r w:rsidRPr="005E4A3B">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5E4A3B">
        <w:rPr>
          <w:rFonts w:ascii="Times New Roman" w:eastAsia="Times New Roman" w:hAnsi="Times New Roman" w:cs="Times New Roman"/>
          <w:b/>
          <w:bCs/>
          <w:color w:val="000000"/>
          <w:sz w:val="18"/>
          <w:szCs w:val="18"/>
          <w:lang w:eastAsia="ru-RU"/>
        </w:rPr>
        <w:t>(вони)</w:t>
      </w:r>
      <w:r w:rsidRPr="005E4A3B">
        <w:rPr>
          <w:rFonts w:ascii="Times New Roman" w:eastAsia="Times New Roman" w:hAnsi="Times New Roman" w:cs="Times New Roman"/>
          <w:color w:val="000000"/>
          <w:sz w:val="18"/>
          <w:szCs w:val="18"/>
          <w:lang w:eastAsia="ru-RU"/>
        </w:rPr>
        <w:t> зобов’язаний</w:t>
      </w:r>
      <w:r w:rsidRPr="005E4A3B">
        <w:rPr>
          <w:rFonts w:ascii="Times New Roman" w:eastAsia="Times New Roman" w:hAnsi="Times New Roman" w:cs="Times New Roman"/>
          <w:b/>
          <w:bCs/>
          <w:color w:val="000000"/>
          <w:sz w:val="18"/>
          <w:szCs w:val="18"/>
          <w:lang w:eastAsia="ru-RU"/>
        </w:rPr>
        <w:t>(і)</w:t>
      </w:r>
      <w:r w:rsidRPr="005E4A3B">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u w:val="single"/>
          <w:lang w:eastAsia="ru-RU"/>
        </w:rPr>
        <w:t>4. ЗАГАЛЬНА ВАРТІСТЬ ТУРИСТИЧНИХ ПОСЛУГ</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4.1. </w:t>
      </w:r>
      <w:r w:rsidRPr="005E4A3B">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 </w:t>
      </w:r>
      <w:r w:rsidRPr="005E4A3B">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5E4A3B">
        <w:rPr>
          <w:rFonts w:ascii="Times New Roman" w:eastAsia="Times New Roman" w:hAnsi="Times New Roman" w:cs="Times New Roman"/>
          <w:b/>
          <w:bCs/>
          <w:color w:val="000000"/>
          <w:sz w:val="18"/>
          <w:szCs w:val="18"/>
          <w:lang w:eastAsia="ru-RU"/>
        </w:rPr>
        <w:t>http://www.alliance.ua</w:t>
      </w:r>
      <w:r w:rsidRPr="005E4A3B">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5E4A3B">
        <w:rPr>
          <w:rFonts w:ascii="Times New Roman" w:eastAsia="Times New Roman" w:hAnsi="Times New Roman" w:cs="Times New Roman"/>
          <w:b/>
          <w:bCs/>
          <w:color w:val="000000"/>
          <w:sz w:val="18"/>
          <w:szCs w:val="18"/>
          <w:lang w:eastAsia="ru-RU"/>
        </w:rPr>
        <w:t>.......</w:t>
      </w:r>
      <w:r w:rsidRPr="005E4A3B">
        <w:rPr>
          <w:rFonts w:ascii="Times New Roman" w:eastAsia="Times New Roman" w:hAnsi="Times New Roman" w:cs="Times New Roman"/>
          <w:color w:val="000000"/>
          <w:sz w:val="18"/>
          <w:szCs w:val="18"/>
          <w:lang w:eastAsia="ru-RU"/>
        </w:rPr>
        <w:t>.  грн .</w:t>
      </w:r>
      <w:r w:rsidRPr="005E4A3B">
        <w:rPr>
          <w:rFonts w:ascii="Times New Roman" w:eastAsia="Times New Roman" w:hAnsi="Times New Roman" w:cs="Times New Roman"/>
          <w:b/>
          <w:bCs/>
          <w:color w:val="000000"/>
          <w:sz w:val="18"/>
          <w:szCs w:val="18"/>
          <w:lang w:eastAsia="ru-RU"/>
        </w:rPr>
        <w:t>............</w:t>
      </w:r>
      <w:r w:rsidRPr="005E4A3B">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 </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lastRenderedPageBreak/>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r w:rsidRPr="005E4A3B">
        <w:rPr>
          <w:rFonts w:ascii="Times New Roman" w:eastAsia="Times New Roman" w:hAnsi="Times New Roman" w:cs="Times New Roman"/>
          <w:b/>
          <w:bCs/>
          <w:color w:val="000000"/>
          <w:sz w:val="18"/>
          <w:szCs w:val="18"/>
          <w:lang w:eastAsia="ru-RU"/>
        </w:rPr>
        <w:t>http://www.alliance.ua</w:t>
      </w:r>
      <w:r w:rsidRPr="005E4A3B">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5E4A3B" w:rsidRDefault="005E4A3B" w:rsidP="005E4A3B">
      <w:pPr>
        <w:spacing w:after="0" w:line="240" w:lineRule="auto"/>
        <w:jc w:val="both"/>
        <w:rPr>
          <w:rFonts w:ascii="Times New Roman" w:eastAsia="Times New Roman" w:hAnsi="Times New Roman" w:cs="Times New Roman"/>
          <w:color w:val="000000"/>
          <w:sz w:val="18"/>
          <w:szCs w:val="18"/>
          <w:lang w:eastAsia="ru-RU"/>
        </w:rPr>
      </w:pPr>
      <w:r w:rsidRPr="005E4A3B">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570129" w:rsidRDefault="00570129" w:rsidP="00570129">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570129" w:rsidRPr="00570129" w:rsidRDefault="00570129" w:rsidP="005E4A3B">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до початку подорожі зобов’язується</w:t>
      </w:r>
      <w:r w:rsidRPr="005E4A3B">
        <w:rPr>
          <w:rFonts w:ascii="Times New Roman" w:eastAsia="Times New Roman" w:hAnsi="Times New Roman" w:cs="Times New Roman"/>
          <w:b/>
          <w:bCs/>
          <w:color w:val="000000"/>
          <w:sz w:val="18"/>
          <w:szCs w:val="18"/>
          <w:lang w:eastAsia="ru-RU"/>
        </w:rPr>
        <w:t>(ються)</w:t>
      </w:r>
      <w:r w:rsidRPr="005E4A3B">
        <w:rPr>
          <w:rFonts w:ascii="Times New Roman" w:eastAsia="Times New Roman" w:hAnsi="Times New Roman" w:cs="Times New Roman"/>
          <w:color w:val="000000"/>
          <w:sz w:val="18"/>
          <w:szCs w:val="18"/>
          <w:lang w:eastAsia="ru-RU"/>
        </w:rPr>
        <w:t> доплатити його вартість. Повідомленням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u w:val="single"/>
          <w:lang w:eastAsia="ru-RU"/>
        </w:rPr>
        <w:t>5. ПОРЯДОК ВИРІШЕННЯ СУПЕРЕЧОК</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u w:val="single"/>
          <w:lang w:eastAsia="ru-RU"/>
        </w:rPr>
        <w:t>6. ДОДАТКОВІ УМОВИ</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через Турагента .</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w:t>
      </w:r>
      <w:r w:rsidRPr="005E4A3B">
        <w:rPr>
          <w:rFonts w:ascii="Times New Roman" w:eastAsia="Times New Roman" w:hAnsi="Times New Roman" w:cs="Times New Roman"/>
          <w:b/>
          <w:bCs/>
          <w:color w:val="000000"/>
          <w:sz w:val="18"/>
          <w:szCs w:val="18"/>
          <w:lang w:eastAsia="ru-RU"/>
        </w:rPr>
        <w:t>(тами)</w:t>
      </w:r>
      <w:r w:rsidRPr="005E4A3B">
        <w:rPr>
          <w:rFonts w:ascii="Times New Roman" w:eastAsia="Times New Roman" w:hAnsi="Times New Roman" w:cs="Times New Roman"/>
          <w:color w:val="000000"/>
          <w:sz w:val="18"/>
          <w:szCs w:val="18"/>
          <w:lang w:eastAsia="ru-RU"/>
        </w:rPr>
        <w:t> замінити замовлений готель або номер у готелі на рівноцінний або вищої категорії без зниження в класі обслуговування.</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6.5. Підписанням цього Договору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надає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згоду на обробку його</w:t>
      </w:r>
      <w:r w:rsidRPr="005E4A3B">
        <w:rPr>
          <w:rFonts w:ascii="Times New Roman" w:eastAsia="Times New Roman" w:hAnsi="Times New Roman" w:cs="Times New Roman"/>
          <w:b/>
          <w:bCs/>
          <w:color w:val="000000"/>
          <w:sz w:val="18"/>
          <w:szCs w:val="18"/>
          <w:lang w:eastAsia="ru-RU"/>
        </w:rPr>
        <w:t>(їх)</w:t>
      </w:r>
      <w:r w:rsidRPr="005E4A3B">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надає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Туроператору та Турагенту.</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Включення персональних даних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до бази персональних даних Турагента відбувається в момент укладення цього Договору.  Підписанням цього Договору Турист</w:t>
      </w:r>
      <w:r w:rsidRPr="005E4A3B">
        <w:rPr>
          <w:rFonts w:ascii="Times New Roman" w:eastAsia="Times New Roman" w:hAnsi="Times New Roman" w:cs="Times New Roman"/>
          <w:b/>
          <w:bCs/>
          <w:color w:val="000000"/>
          <w:sz w:val="18"/>
          <w:szCs w:val="18"/>
          <w:lang w:eastAsia="ru-RU"/>
        </w:rPr>
        <w:t>(и)</w:t>
      </w:r>
      <w:r w:rsidRPr="005E4A3B">
        <w:rPr>
          <w:rFonts w:ascii="Times New Roman" w:eastAsia="Times New Roman" w:hAnsi="Times New Roman" w:cs="Times New Roman"/>
          <w:color w:val="000000"/>
          <w:sz w:val="18"/>
          <w:szCs w:val="18"/>
          <w:lang w:eastAsia="ru-RU"/>
        </w:rPr>
        <w:t> засвідчує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w:t>
      </w:r>
      <w:r w:rsidRPr="005E4A3B">
        <w:rPr>
          <w:rFonts w:ascii="Times New Roman" w:eastAsia="Times New Roman" w:hAnsi="Times New Roman" w:cs="Times New Roman"/>
          <w:b/>
          <w:bCs/>
          <w:color w:val="000000"/>
          <w:sz w:val="18"/>
          <w:szCs w:val="18"/>
          <w:lang w:eastAsia="ru-RU"/>
        </w:rPr>
        <w:t>(там)</w:t>
      </w:r>
      <w:r w:rsidRPr="005E4A3B">
        <w:rPr>
          <w:rFonts w:ascii="Times New Roman" w:eastAsia="Times New Roman" w:hAnsi="Times New Roman" w:cs="Times New Roman"/>
          <w:color w:val="000000"/>
          <w:sz w:val="18"/>
          <w:szCs w:val="18"/>
          <w:lang w:eastAsia="ru-RU"/>
        </w:rPr>
        <w:t>, який</w:t>
      </w:r>
      <w:r w:rsidRPr="005E4A3B">
        <w:rPr>
          <w:rFonts w:ascii="Times New Roman" w:eastAsia="Times New Roman" w:hAnsi="Times New Roman" w:cs="Times New Roman"/>
          <w:b/>
          <w:bCs/>
          <w:color w:val="000000"/>
          <w:sz w:val="18"/>
          <w:szCs w:val="18"/>
          <w:lang w:eastAsia="ru-RU"/>
        </w:rPr>
        <w:t>(і)</w:t>
      </w:r>
      <w:r w:rsidRPr="005E4A3B">
        <w:rPr>
          <w:rFonts w:ascii="Times New Roman" w:eastAsia="Times New Roman" w:hAnsi="Times New Roman" w:cs="Times New Roman"/>
          <w:color w:val="000000"/>
          <w:sz w:val="18"/>
          <w:szCs w:val="18"/>
          <w:lang w:eastAsia="ru-RU"/>
        </w:rPr>
        <w:t> в письмовій формі протягом доби з моменту отримання такої пропозиції повідомляє</w:t>
      </w:r>
      <w:r w:rsidRPr="005E4A3B">
        <w:rPr>
          <w:rFonts w:ascii="Times New Roman" w:eastAsia="Times New Roman" w:hAnsi="Times New Roman" w:cs="Times New Roman"/>
          <w:b/>
          <w:bCs/>
          <w:color w:val="000000"/>
          <w:sz w:val="18"/>
          <w:szCs w:val="18"/>
          <w:lang w:eastAsia="ru-RU"/>
        </w:rPr>
        <w:t>(ють)</w:t>
      </w:r>
      <w:r w:rsidRPr="005E4A3B">
        <w:rPr>
          <w:rFonts w:ascii="Times New Roman" w:eastAsia="Times New Roman" w:hAnsi="Times New Roman" w:cs="Times New Roman"/>
          <w:color w:val="000000"/>
          <w:sz w:val="18"/>
          <w:szCs w:val="18"/>
          <w:lang w:eastAsia="ru-RU"/>
        </w:rPr>
        <w:t> через Турагента Туроператора про своє рішення. Не надходження відповіді Туриста</w:t>
      </w:r>
      <w:r w:rsidRPr="005E4A3B">
        <w:rPr>
          <w:rFonts w:ascii="Times New Roman" w:eastAsia="Times New Roman" w:hAnsi="Times New Roman" w:cs="Times New Roman"/>
          <w:b/>
          <w:bCs/>
          <w:color w:val="000000"/>
          <w:sz w:val="18"/>
          <w:szCs w:val="18"/>
          <w:lang w:eastAsia="ru-RU"/>
        </w:rPr>
        <w:t>(тів)</w:t>
      </w:r>
      <w:r w:rsidRPr="005E4A3B">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5E4A3B">
        <w:rPr>
          <w:rFonts w:ascii="Times New Roman" w:eastAsia="Times New Roman" w:hAnsi="Times New Roman" w:cs="Times New Roman"/>
          <w:b/>
          <w:bCs/>
          <w:color w:val="000000"/>
          <w:sz w:val="18"/>
          <w:szCs w:val="18"/>
          <w:lang w:eastAsia="ru-RU"/>
        </w:rPr>
        <w:t>(тів) </w:t>
      </w:r>
      <w:r w:rsidRPr="005E4A3B">
        <w:rPr>
          <w:rFonts w:ascii="Times New Roman" w:eastAsia="Times New Roman" w:hAnsi="Times New Roman" w:cs="Times New Roman"/>
          <w:color w:val="000000"/>
          <w:sz w:val="18"/>
          <w:szCs w:val="18"/>
          <w:lang w:eastAsia="ru-RU"/>
        </w:rPr>
        <w:t>на зміну умов даного Договору.</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6.12. </w:t>
      </w:r>
      <w:r w:rsidRPr="005E4A3B">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w:t>
      </w:r>
      <w:r w:rsidRPr="005E4A3B">
        <w:rPr>
          <w:rFonts w:ascii="Times New Roman" w:eastAsia="Times New Roman" w:hAnsi="Times New Roman" w:cs="Times New Roman"/>
          <w:color w:val="000000"/>
          <w:sz w:val="18"/>
          <w:szCs w:val="18"/>
          <w:lang w:eastAsia="ru-RU"/>
        </w:rPr>
        <w:t> </w:t>
      </w:r>
      <w:r w:rsidRPr="005E4A3B">
        <w:rPr>
          <w:rFonts w:ascii="Times New Roman" w:eastAsia="Times New Roman" w:hAnsi="Times New Roman" w:cs="Times New Roman"/>
          <w:b/>
          <w:bCs/>
          <w:color w:val="000000"/>
          <w:sz w:val="18"/>
          <w:szCs w:val="18"/>
          <w:lang w:eastAsia="ru-RU"/>
        </w:rPr>
        <w:t> {tf-guarantee-date} р. становить суму еквівалентну</w:t>
      </w:r>
      <w:r w:rsidRPr="005E4A3B">
        <w:rPr>
          <w:rFonts w:ascii="Times New Roman" w:eastAsia="Times New Roman" w:hAnsi="Times New Roman" w:cs="Times New Roman"/>
          <w:color w:val="000000"/>
          <w:sz w:val="18"/>
          <w:szCs w:val="18"/>
          <w:lang w:eastAsia="ru-RU"/>
        </w:rPr>
        <w:t> </w:t>
      </w:r>
      <w:r w:rsidRPr="005E4A3B">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7. РЕКВІЗИТИ СТОРІН</w:t>
      </w:r>
    </w:p>
    <w:p w:rsidR="005E4A3B" w:rsidRPr="005E4A3B" w:rsidRDefault="005E4A3B" w:rsidP="005E4A3B">
      <w:pPr>
        <w:spacing w:after="0" w:line="240" w:lineRule="auto"/>
        <w:jc w:val="right"/>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5E4A3B" w:rsidRPr="005E4A3B" w:rsidRDefault="005E4A3B" w:rsidP="005E4A3B">
      <w:pPr>
        <w:spacing w:after="0" w:line="240" w:lineRule="auto"/>
        <w:jc w:val="right"/>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5E4A3B" w:rsidRPr="005E4A3B" w:rsidTr="005E4A3B">
        <w:tc>
          <w:tcPr>
            <w:tcW w:w="333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ТУРИСТ</w:t>
            </w:r>
          </w:p>
        </w:tc>
      </w:tr>
      <w:tr w:rsidR="005E4A3B" w:rsidRPr="005E4A3B" w:rsidTr="005E4A3B">
        <w:tc>
          <w:tcPr>
            <w:tcW w:w="333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{tf-full}</w:t>
            </w:r>
          </w:p>
          <w:p w:rsidR="005E4A3B" w:rsidRPr="005E4A3B" w:rsidRDefault="005E4A3B" w:rsidP="005E4A3B">
            <w:pPr>
              <w:spacing w:after="0" w:line="240" w:lineRule="auto"/>
              <w:ind w:left="370"/>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__________/_________________</w:t>
            </w:r>
          </w:p>
          <w:p w:rsidR="005E4A3B" w:rsidRPr="005E4A3B" w:rsidRDefault="005E4A3B" w:rsidP="005E4A3B">
            <w:pPr>
              <w:spacing w:after="0" w:line="240" w:lineRule="auto"/>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{tf-director}</w:t>
            </w:r>
            <w:r w:rsidRPr="005E4A3B">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{tourist-full-name}</w:t>
            </w:r>
          </w:p>
          <w:p w:rsidR="005E4A3B" w:rsidRPr="005E4A3B" w:rsidRDefault="005E4A3B" w:rsidP="005E4A3B">
            <w:pPr>
              <w:spacing w:after="0" w:line="240" w:lineRule="auto"/>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{tourist-address}</w:t>
            </w:r>
          </w:p>
          <w:p w:rsidR="005E4A3B" w:rsidRPr="005E4A3B" w:rsidRDefault="005E4A3B" w:rsidP="005E4A3B">
            <w:pPr>
              <w:spacing w:after="0" w:line="240" w:lineRule="auto"/>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{tourist-passport}</w:t>
            </w:r>
          </w:p>
          <w:p w:rsidR="005E4A3B" w:rsidRPr="005E4A3B" w:rsidRDefault="005E4A3B" w:rsidP="005E4A3B">
            <w:pPr>
              <w:spacing w:after="0" w:line="240" w:lineRule="auto"/>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{tourist-phone}</w:t>
            </w:r>
          </w:p>
          <w:p w:rsidR="005E4A3B" w:rsidRPr="005E4A3B" w:rsidRDefault="005E4A3B" w:rsidP="005E4A3B">
            <w:pPr>
              <w:spacing w:after="0" w:line="240" w:lineRule="auto"/>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{tourist-email}</w:t>
            </w:r>
          </w:p>
          <w:p w:rsidR="005E4A3B" w:rsidRPr="005E4A3B" w:rsidRDefault="005E4A3B" w:rsidP="005E4A3B">
            <w:pPr>
              <w:spacing w:after="0" w:line="240" w:lineRule="auto"/>
              <w:ind w:left="370"/>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p w:rsidR="005E4A3B" w:rsidRPr="005E4A3B" w:rsidRDefault="005E4A3B" w:rsidP="005E4A3B">
            <w:pPr>
              <w:spacing w:after="0" w:line="240" w:lineRule="auto"/>
              <w:ind w:left="370"/>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p w:rsidR="005E4A3B" w:rsidRPr="005E4A3B" w:rsidRDefault="005E4A3B" w:rsidP="005E4A3B">
            <w:pPr>
              <w:spacing w:after="0" w:line="240" w:lineRule="auto"/>
              <w:ind w:left="370"/>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p w:rsidR="005E4A3B" w:rsidRPr="005E4A3B" w:rsidRDefault="005E4A3B" w:rsidP="005E4A3B">
            <w:pPr>
              <w:spacing w:after="0" w:line="240" w:lineRule="auto"/>
              <w:ind w:left="370"/>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lastRenderedPageBreak/>
              <w:t>__________/_________________</w:t>
            </w:r>
          </w:p>
          <w:p w:rsidR="005E4A3B" w:rsidRPr="005E4A3B" w:rsidRDefault="005E4A3B" w:rsidP="005E4A3B">
            <w:pPr>
              <w:spacing w:after="0" w:line="240" w:lineRule="auto"/>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{tourist-full-name}</w:t>
            </w:r>
            <w:r w:rsidRPr="005E4A3B">
              <w:rPr>
                <w:rFonts w:ascii="Times New Roman" w:eastAsia="Times New Roman" w:hAnsi="Times New Roman" w:cs="Times New Roman"/>
                <w:sz w:val="18"/>
                <w:szCs w:val="18"/>
                <w:lang w:eastAsia="ru-RU"/>
              </w:rPr>
              <w:t>    (підпис Туриста)</w:t>
            </w:r>
            <w:r w:rsidRPr="005E4A3B">
              <w:rPr>
                <w:rFonts w:ascii="Times New Roman" w:eastAsia="Times New Roman" w:hAnsi="Times New Roman" w:cs="Times New Roman"/>
                <w:sz w:val="24"/>
                <w:szCs w:val="24"/>
                <w:lang w:eastAsia="ru-RU"/>
              </w:rPr>
              <w:t> </w:t>
            </w:r>
          </w:p>
        </w:tc>
      </w:tr>
    </w:tbl>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5E4A3B" w:rsidRPr="005E4A3B" w:rsidRDefault="005E4A3B" w:rsidP="005E4A3B">
      <w:pPr>
        <w:spacing w:after="0" w:line="240" w:lineRule="auto"/>
        <w:ind w:left="5222"/>
        <w:jc w:val="right"/>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Додаток №1 до договору на туристичне</w:t>
      </w:r>
    </w:p>
    <w:p w:rsidR="005E4A3B" w:rsidRPr="005E4A3B" w:rsidRDefault="005E4A3B" w:rsidP="005E4A3B">
      <w:pPr>
        <w:spacing w:after="0" w:line="240" w:lineRule="auto"/>
        <w:ind w:left="5222"/>
        <w:jc w:val="right"/>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обслуговування від {doc-date} р. № {doc-number}</w:t>
      </w:r>
    </w:p>
    <w:p w:rsidR="005E4A3B" w:rsidRPr="005E4A3B" w:rsidRDefault="005E4A3B" w:rsidP="005E4A3B">
      <w:pPr>
        <w:spacing w:after="0" w:line="240" w:lineRule="auto"/>
        <w:ind w:left="5222"/>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ЗАМОВЛЕННЯ</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(програма туристичного обслуговування)</w:t>
      </w:r>
      <w:r w:rsidRPr="005E4A3B">
        <w:rPr>
          <w:rFonts w:ascii="Times New Roman" w:eastAsia="Times New Roman" w:hAnsi="Times New Roman" w:cs="Times New Roman"/>
          <w:color w:val="000000"/>
          <w:sz w:val="18"/>
          <w:szCs w:val="18"/>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5E4A3B" w:rsidRPr="005E4A3B" w:rsidTr="005E4A3B">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{doc-depart}-{doc-return}</w:t>
            </w:r>
          </w:p>
        </w:tc>
      </w:tr>
      <w:tr w:rsidR="005E4A3B" w:rsidRPr="005E4A3B" w:rsidTr="005E4A3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{doc-transport}</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{doc-depart}</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{doc-return}</w:t>
            </w:r>
          </w:p>
        </w:tc>
      </w:tr>
      <w:tr w:rsidR="005E4A3B" w:rsidRPr="005E4A3B" w:rsidTr="005E4A3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{doc-hotel} </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{doc-country}</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{doc-depart}-{doc-return}</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{doc-room}</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r>
      <w:tr w:rsidR="005E4A3B" w:rsidRPr="005E4A3B" w:rsidTr="005E4A3B">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Харчування</w:t>
            </w:r>
            <w:r w:rsidRPr="005E4A3B">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{doc-food}</w:t>
            </w:r>
          </w:p>
        </w:tc>
      </w:tr>
      <w:tr w:rsidR="005E4A3B" w:rsidRPr="005E4A3B" w:rsidTr="005E4A3B">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Екскурсії</w:t>
            </w:r>
            <w:r w:rsidRPr="005E4A3B">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r>
      <w:tr w:rsidR="005E4A3B" w:rsidRPr="005E4A3B" w:rsidTr="005E4A3B">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Трансфер</w:t>
            </w:r>
            <w:r w:rsidRPr="005E4A3B">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{doc-transfer}</w:t>
            </w:r>
          </w:p>
        </w:tc>
      </w:tr>
      <w:tr w:rsidR="005E4A3B" w:rsidRPr="005E4A3B" w:rsidTr="005E4A3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 {doc-insurance-text}</w:t>
            </w:r>
          </w:p>
        </w:tc>
      </w:tr>
      <w:tr w:rsidR="005E4A3B" w:rsidRPr="005E4A3B" w:rsidTr="005E4A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r>
      <w:tr w:rsidR="005E4A3B" w:rsidRPr="005E4A3B" w:rsidTr="005E4A3B">
        <w:tc>
          <w:tcPr>
            <w:tcW w:w="0" w:type="auto"/>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4A3B" w:rsidRPr="005E4A3B" w:rsidRDefault="005E4A3B" w:rsidP="005E4A3B">
            <w:pPr>
              <w:spacing w:after="0" w:line="240" w:lineRule="auto"/>
              <w:jc w:val="both"/>
              <w:rPr>
                <w:rFonts w:ascii="Times New Roman" w:eastAsia="Times New Roman" w:hAnsi="Times New Roman" w:cs="Times New Roman"/>
                <w:sz w:val="24"/>
                <w:szCs w:val="24"/>
                <w:lang w:eastAsia="ru-RU"/>
              </w:rPr>
            </w:pPr>
            <w:r w:rsidRPr="005E4A3B">
              <w:rPr>
                <w:rFonts w:ascii="Times New Roman" w:eastAsia="Times New Roman" w:hAnsi="Times New Roman" w:cs="Times New Roman"/>
                <w:sz w:val="24"/>
                <w:szCs w:val="24"/>
                <w:lang w:eastAsia="ru-RU"/>
              </w:rPr>
              <w:t> </w:t>
            </w:r>
          </w:p>
        </w:tc>
      </w:tr>
    </w:tbl>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b/>
          <w:bCs/>
          <w:color w:val="000000"/>
          <w:sz w:val="18"/>
          <w:szCs w:val="18"/>
          <w:lang w:eastAsia="ru-RU"/>
        </w:rPr>
        <w:t>ПАСПОРТНІ ДАНІ ТУРИСТА</w:t>
      </w:r>
    </w:p>
    <w:p w:rsidR="005E4A3B" w:rsidRPr="005E4A3B" w:rsidRDefault="005E4A3B" w:rsidP="005E4A3B">
      <w:pPr>
        <w:spacing w:after="0" w:line="240" w:lineRule="auto"/>
        <w:jc w:val="center"/>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{doc-tourist-list}</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За Туроператора</w:t>
      </w:r>
    </w:p>
    <w:p w:rsidR="005E4A3B" w:rsidRPr="005E4A3B" w:rsidRDefault="005E4A3B" w:rsidP="005E4A3B">
      <w:pPr>
        <w:spacing w:after="0" w:line="240" w:lineRule="auto"/>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5E4A3B" w:rsidRPr="005E4A3B" w:rsidRDefault="005E4A3B" w:rsidP="005E4A3B">
      <w:pPr>
        <w:spacing w:after="0" w:line="240" w:lineRule="auto"/>
        <w:jc w:val="both"/>
        <w:rPr>
          <w:rFonts w:ascii="Times New Roman" w:eastAsia="Times New Roman" w:hAnsi="Times New Roman" w:cs="Times New Roman"/>
          <w:color w:val="000000"/>
          <w:sz w:val="24"/>
          <w:szCs w:val="24"/>
          <w:lang w:eastAsia="ru-RU"/>
        </w:rPr>
      </w:pPr>
      <w:r w:rsidRPr="005E4A3B">
        <w:rPr>
          <w:rFonts w:ascii="Times New Roman" w:eastAsia="Times New Roman" w:hAnsi="Times New Roman" w:cs="Times New Roman"/>
          <w:color w:val="000000"/>
          <w:sz w:val="24"/>
          <w:szCs w:val="24"/>
          <w:lang w:eastAsia="ru-RU"/>
        </w:rPr>
        <w:t> </w:t>
      </w:r>
    </w:p>
    <w:p w:rsidR="00F50C2B" w:rsidRDefault="00F50C2B"/>
    <w:sectPr w:rsidR="00F50C2B" w:rsidSect="00C80008">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08"/>
    <w:rsid w:val="00570129"/>
    <w:rsid w:val="005E4A3B"/>
    <w:rsid w:val="00C80008"/>
    <w:rsid w:val="00F50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4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4A3B"/>
    <w:rPr>
      <w:b/>
      <w:bCs/>
    </w:rPr>
  </w:style>
  <w:style w:type="character" w:styleId="a5">
    <w:name w:val="Hyperlink"/>
    <w:basedOn w:val="a0"/>
    <w:uiPriority w:val="99"/>
    <w:semiHidden/>
    <w:unhideWhenUsed/>
    <w:rsid w:val="005E4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4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4A3B"/>
    <w:rPr>
      <w:b/>
      <w:bCs/>
    </w:rPr>
  </w:style>
  <w:style w:type="character" w:styleId="a5">
    <w:name w:val="Hyperlink"/>
    <w:basedOn w:val="a0"/>
    <w:uiPriority w:val="99"/>
    <w:semiHidden/>
    <w:unhideWhenUsed/>
    <w:rsid w:val="005E4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1666">
      <w:bodyDiv w:val="1"/>
      <w:marLeft w:val="0"/>
      <w:marRight w:val="0"/>
      <w:marTop w:val="0"/>
      <w:marBottom w:val="0"/>
      <w:divBdr>
        <w:top w:val="none" w:sz="0" w:space="0" w:color="auto"/>
        <w:left w:val="none" w:sz="0" w:space="0" w:color="auto"/>
        <w:bottom w:val="none" w:sz="0" w:space="0" w:color="auto"/>
        <w:right w:val="none" w:sz="0" w:space="0" w:color="auto"/>
      </w:divBdr>
    </w:div>
    <w:div w:id="2274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3302</Words>
  <Characters>18823</Characters>
  <Application>Microsoft Office Word</Application>
  <DocSecurity>0</DocSecurity>
  <Lines>156</Lines>
  <Paragraphs>44</Paragraphs>
  <ScaleCrop>false</ScaleCrop>
  <Company/>
  <LinksUpToDate>false</LinksUpToDate>
  <CharactersWithSpaces>22081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2020-04-15T13:46:00Z</dcterms:created>
  <dcterms:modified xsi:type="dcterms:W3CDTF">2020-10-28T20:48:00Z</dcterms:modified>
</cp:coreProperties>
</file>