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761" w:rsidRPr="00E42761" w:rsidRDefault="00E42761" w:rsidP="00E42761">
      <w:pPr>
        <w:spacing w:after="0" w:line="240" w:lineRule="auto"/>
        <w:jc w:val="center"/>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b/>
          <w:bCs/>
          <w:color w:val="000000"/>
          <w:sz w:val="18"/>
          <w:szCs w:val="18"/>
          <w:lang w:eastAsia="ru-RU"/>
        </w:rPr>
        <w:t>ДОГОВІР</w:t>
      </w:r>
    </w:p>
    <w:p w:rsidR="00E42761" w:rsidRPr="00E42761" w:rsidRDefault="00E42761" w:rsidP="00E42761">
      <w:pPr>
        <w:spacing w:after="0" w:line="240" w:lineRule="auto"/>
        <w:jc w:val="center"/>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color w:val="000000"/>
          <w:sz w:val="18"/>
          <w:szCs w:val="18"/>
          <w:lang w:eastAsia="ru-RU"/>
        </w:rPr>
        <w:t>НА ТУРИСТИЧНЕ ОБСЛУГОВУВАННЯ№ {doc-number}</w:t>
      </w:r>
    </w:p>
    <w:p w:rsidR="00E42761" w:rsidRPr="00E42761" w:rsidRDefault="00E42761" w:rsidP="00E42761">
      <w:pPr>
        <w:spacing w:after="0" w:line="240" w:lineRule="auto"/>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color w:val="000000"/>
          <w:sz w:val="18"/>
          <w:szCs w:val="18"/>
          <w:lang w:eastAsia="ru-RU"/>
        </w:rPr>
        <w:t>м. {tf-city}     {doc-date} р.</w:t>
      </w:r>
    </w:p>
    <w:p w:rsidR="00E42761" w:rsidRPr="00E42761" w:rsidRDefault="00E42761" w:rsidP="00E42761">
      <w:pPr>
        <w:spacing w:after="0" w:line="240" w:lineRule="auto"/>
        <w:jc w:val="both"/>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color w:val="000000"/>
          <w:sz w:val="24"/>
          <w:szCs w:val="24"/>
          <w:lang w:eastAsia="ru-RU"/>
        </w:rPr>
        <w:t> </w:t>
      </w:r>
    </w:p>
    <w:p w:rsidR="00E42761" w:rsidRPr="00E42761" w:rsidRDefault="00E42761" w:rsidP="00E42761">
      <w:pPr>
        <w:spacing w:after="0" w:line="240" w:lineRule="auto"/>
        <w:jc w:val="both"/>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color w:val="000000"/>
          <w:sz w:val="18"/>
          <w:szCs w:val="18"/>
          <w:lang w:eastAsia="ru-RU"/>
        </w:rPr>
        <w:t>Товариство з обмеженою відповідальністю «</w:t>
      </w:r>
      <w:r w:rsidRPr="00E42761">
        <w:rPr>
          <w:rFonts w:ascii="Times New Roman" w:eastAsia="Times New Roman" w:hAnsi="Times New Roman" w:cs="Times New Roman"/>
          <w:b/>
          <w:bCs/>
          <w:color w:val="000000"/>
          <w:sz w:val="18"/>
          <w:szCs w:val="18"/>
          <w:lang w:eastAsia="ru-RU"/>
        </w:rPr>
        <w:t>ЗЕВС ТРЕВЕЛ</w:t>
      </w:r>
      <w:r w:rsidRPr="00E42761">
        <w:rPr>
          <w:rFonts w:ascii="Times New Roman" w:eastAsia="Times New Roman" w:hAnsi="Times New Roman" w:cs="Times New Roman"/>
          <w:color w:val="000000"/>
          <w:sz w:val="18"/>
          <w:szCs w:val="18"/>
          <w:lang w:eastAsia="ru-RU"/>
        </w:rPr>
        <w:t>» (м. Київ, вул.Верхній Вал 4В, Літера А; ліцензія Державної служби туризму і курортів на туроператорську діяльність серія АЕ, № 272974 від 31.03.2013 р.; тел. (044) 281-24-23). Розмір фінансового забезпечення цивільної відповідальності Туроператора перед Туристами, наданого ПАТ "БАНК ІНВЕСТИЦІЙ та ЗООЩАДЖЕНЬ»  (04119, м. Київ, вул. Мельникова, 83-Д,(044)207-70-20 ) складає 20 000 (двадцять тисяч) Євро, гарантія №5671/17-Г  від 17.06.2017 року,  надалі,  </w:t>
      </w:r>
      <w:r w:rsidRPr="00E42761">
        <w:rPr>
          <w:rFonts w:ascii="Times New Roman" w:eastAsia="Times New Roman" w:hAnsi="Times New Roman" w:cs="Times New Roman"/>
          <w:b/>
          <w:bCs/>
          <w:color w:val="000000"/>
          <w:sz w:val="18"/>
          <w:szCs w:val="18"/>
          <w:lang w:eastAsia="ru-RU"/>
        </w:rPr>
        <w:t>Туроператор</w:t>
      </w:r>
      <w:r w:rsidRPr="00E42761">
        <w:rPr>
          <w:rFonts w:ascii="Times New Roman" w:eastAsia="Times New Roman" w:hAnsi="Times New Roman" w:cs="Times New Roman"/>
          <w:color w:val="000000"/>
          <w:sz w:val="18"/>
          <w:szCs w:val="18"/>
          <w:lang w:eastAsia="ru-RU"/>
        </w:rPr>
        <w:t> від імені і за дорученням якого на підставі Агентського договору №  КВ 873/16 від 01.08.2016 р. між ТОВ «ЗЕВС ТРЕВЕЛ» та ТОВ «ХОТТУР НАМБЕР ТУ» та Генерального Субагентського Договору № {tf-sub-num}  від {tf-sub-date} між ТОВ «ХОТТУР НАМБЕР ТУ» та {tf-name}    </w:t>
      </w:r>
      <w:r w:rsidRPr="00E42761">
        <w:rPr>
          <w:rFonts w:ascii="Times New Roman" w:eastAsia="Times New Roman" w:hAnsi="Times New Roman" w:cs="Times New Roman"/>
          <w:b/>
          <w:bCs/>
          <w:color w:val="000000"/>
          <w:sz w:val="18"/>
          <w:szCs w:val="18"/>
          <w:lang w:eastAsia="ru-RU"/>
        </w:rPr>
        <w:t>підписує за Туроператора  цей Договір</w:t>
      </w:r>
      <w:r w:rsidRPr="00E42761">
        <w:rPr>
          <w:rFonts w:ascii="Times New Roman" w:eastAsia="Times New Roman" w:hAnsi="Times New Roman" w:cs="Times New Roman"/>
          <w:color w:val="000000"/>
          <w:sz w:val="18"/>
          <w:szCs w:val="18"/>
          <w:lang w:eastAsia="ru-RU"/>
        </w:rPr>
        <w:t>  {tf-name}, в особі директора {tf-director}, надалі Турагент з одного боку</w:t>
      </w:r>
    </w:p>
    <w:p w:rsidR="00E42761" w:rsidRPr="00E42761" w:rsidRDefault="00E42761" w:rsidP="00E42761">
      <w:pPr>
        <w:spacing w:after="0" w:line="240" w:lineRule="auto"/>
        <w:jc w:val="both"/>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color w:val="000000"/>
          <w:sz w:val="18"/>
          <w:szCs w:val="18"/>
          <w:lang w:eastAsia="ru-RU"/>
        </w:rPr>
        <w:t>та гр-н (ка) </w:t>
      </w:r>
      <w:r w:rsidRPr="00E42761">
        <w:rPr>
          <w:rFonts w:ascii="Times New Roman" w:eastAsia="Times New Roman" w:hAnsi="Times New Roman" w:cs="Times New Roman"/>
          <w:b/>
          <w:bCs/>
          <w:color w:val="000000"/>
          <w:sz w:val="18"/>
          <w:szCs w:val="18"/>
          <w:lang w:eastAsia="ru-RU"/>
        </w:rPr>
        <w:t>{tourist-full-name}</w:t>
      </w:r>
      <w:r w:rsidRPr="00E42761">
        <w:rPr>
          <w:rFonts w:ascii="Times New Roman" w:eastAsia="Times New Roman" w:hAnsi="Times New Roman" w:cs="Times New Roman"/>
          <w:color w:val="000000"/>
          <w:sz w:val="18"/>
          <w:szCs w:val="18"/>
          <w:lang w:eastAsia="ru-RU"/>
        </w:rPr>
        <w:t>, надалі </w:t>
      </w:r>
      <w:r w:rsidRPr="00E42761">
        <w:rPr>
          <w:rFonts w:ascii="Times New Roman" w:eastAsia="Times New Roman" w:hAnsi="Times New Roman" w:cs="Times New Roman"/>
          <w:b/>
          <w:bCs/>
          <w:color w:val="000000"/>
          <w:sz w:val="18"/>
          <w:szCs w:val="18"/>
          <w:lang w:eastAsia="ru-RU"/>
        </w:rPr>
        <w:t>Турист</w:t>
      </w:r>
      <w:r w:rsidRPr="00E42761">
        <w:rPr>
          <w:rFonts w:ascii="Times New Roman" w:eastAsia="Times New Roman" w:hAnsi="Times New Roman" w:cs="Times New Roman"/>
          <w:color w:val="000000"/>
          <w:sz w:val="18"/>
          <w:szCs w:val="18"/>
          <w:lang w:eastAsia="ru-RU"/>
        </w:rPr>
        <w:t>, з другого боку, уклали даний Договір про нижченаведене:</w:t>
      </w:r>
    </w:p>
    <w:p w:rsidR="00E42761" w:rsidRPr="00E42761" w:rsidRDefault="00E42761" w:rsidP="00E42761">
      <w:pPr>
        <w:spacing w:after="0" w:line="240" w:lineRule="auto"/>
        <w:jc w:val="both"/>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color w:val="000000"/>
          <w:sz w:val="24"/>
          <w:szCs w:val="24"/>
          <w:lang w:eastAsia="ru-RU"/>
        </w:rPr>
        <w:t> </w:t>
      </w:r>
    </w:p>
    <w:p w:rsidR="00E42761" w:rsidRPr="00E42761" w:rsidRDefault="00E42761" w:rsidP="00E42761">
      <w:pPr>
        <w:spacing w:after="0" w:line="240" w:lineRule="auto"/>
        <w:jc w:val="center"/>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b/>
          <w:bCs/>
          <w:color w:val="000000"/>
          <w:sz w:val="18"/>
          <w:szCs w:val="18"/>
          <w:lang w:eastAsia="ru-RU"/>
        </w:rPr>
        <w:t>1. ПРЕДМЕТ ДОГОВОРУ</w:t>
      </w:r>
    </w:p>
    <w:p w:rsidR="00E42761" w:rsidRPr="00E42761" w:rsidRDefault="00E42761" w:rsidP="00E42761">
      <w:pPr>
        <w:spacing w:after="0" w:line="240" w:lineRule="auto"/>
        <w:jc w:val="both"/>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color w:val="000000"/>
          <w:sz w:val="18"/>
          <w:szCs w:val="18"/>
          <w:lang w:eastAsia="ru-RU"/>
        </w:rPr>
        <w:t>1.1.</w:t>
      </w:r>
      <w:r w:rsidRPr="00E42761">
        <w:rPr>
          <w:rFonts w:ascii="Times New Roman" w:eastAsia="Times New Roman" w:hAnsi="Times New Roman" w:cs="Times New Roman"/>
          <w:b/>
          <w:bCs/>
          <w:color w:val="000000"/>
          <w:sz w:val="18"/>
          <w:szCs w:val="18"/>
          <w:lang w:eastAsia="ru-RU"/>
        </w:rPr>
        <w:t>Туроператор</w:t>
      </w:r>
      <w:r w:rsidRPr="00E42761">
        <w:rPr>
          <w:rFonts w:ascii="Times New Roman" w:eastAsia="Times New Roman" w:hAnsi="Times New Roman" w:cs="Times New Roman"/>
          <w:color w:val="000000"/>
          <w:sz w:val="18"/>
          <w:szCs w:val="18"/>
          <w:lang w:eastAsia="ru-RU"/>
        </w:rPr>
        <w:t> відповідно до замовлення, поданого Туристом(тами) Турагенту (Додаток № 1 до цього Договору), за плату </w:t>
      </w:r>
      <w:r w:rsidRPr="00E42761">
        <w:rPr>
          <w:rFonts w:ascii="Times New Roman" w:eastAsia="Times New Roman" w:hAnsi="Times New Roman" w:cs="Times New Roman"/>
          <w:b/>
          <w:bCs/>
          <w:color w:val="000000"/>
          <w:sz w:val="18"/>
          <w:szCs w:val="18"/>
          <w:lang w:eastAsia="ru-RU"/>
        </w:rPr>
        <w:t>зобов’язується  надати Туристу(там) комплекс туристичних послуг</w:t>
      </w:r>
      <w:r w:rsidRPr="00E42761">
        <w:rPr>
          <w:rFonts w:ascii="Times New Roman" w:eastAsia="Times New Roman" w:hAnsi="Times New Roman" w:cs="Times New Roman"/>
          <w:color w:val="000000"/>
          <w:sz w:val="18"/>
          <w:szCs w:val="18"/>
          <w:lang w:eastAsia="ru-RU"/>
        </w:rPr>
        <w:t> (туристичний продукт, Турпродукт).</w:t>
      </w:r>
    </w:p>
    <w:p w:rsidR="00E42761" w:rsidRPr="00E42761" w:rsidRDefault="00E42761" w:rsidP="00E42761">
      <w:pPr>
        <w:spacing w:after="0" w:line="240" w:lineRule="auto"/>
        <w:jc w:val="both"/>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color w:val="000000"/>
          <w:sz w:val="18"/>
          <w:szCs w:val="18"/>
          <w:lang w:eastAsia="ru-RU"/>
        </w:rPr>
        <w:t>1.2*Туроператор виконує свої обов’язки перед Туристами, як перед солідарними кредиторами.</w:t>
      </w:r>
    </w:p>
    <w:p w:rsidR="00E42761" w:rsidRPr="00E42761" w:rsidRDefault="00E42761" w:rsidP="00E42761">
      <w:pPr>
        <w:spacing w:after="0" w:line="240" w:lineRule="auto"/>
        <w:jc w:val="both"/>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color w:val="000000"/>
          <w:sz w:val="18"/>
          <w:szCs w:val="18"/>
          <w:lang w:eastAsia="ru-RU"/>
        </w:rPr>
        <w:t>1.3*Туристи виконують свої обов’язки перед Туроператором, як солідарні боржники.</w:t>
      </w:r>
    </w:p>
    <w:p w:rsidR="00E42761" w:rsidRPr="00E42761" w:rsidRDefault="00E42761" w:rsidP="00E42761">
      <w:pPr>
        <w:spacing w:after="0" w:line="240" w:lineRule="auto"/>
        <w:jc w:val="both"/>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color w:val="000000"/>
          <w:sz w:val="18"/>
          <w:szCs w:val="18"/>
          <w:lang w:eastAsia="ru-RU"/>
        </w:rPr>
        <w:t>     *пункти застосовуються у випадку укладення цього Договору з групою туристів</w:t>
      </w:r>
    </w:p>
    <w:p w:rsidR="00E42761" w:rsidRPr="00E42761" w:rsidRDefault="00E42761" w:rsidP="00E42761">
      <w:pPr>
        <w:spacing w:after="0" w:line="240" w:lineRule="auto"/>
        <w:jc w:val="both"/>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color w:val="000000"/>
          <w:sz w:val="24"/>
          <w:szCs w:val="24"/>
          <w:lang w:eastAsia="ru-RU"/>
        </w:rPr>
        <w:t> </w:t>
      </w:r>
    </w:p>
    <w:p w:rsidR="00E42761" w:rsidRPr="00E42761" w:rsidRDefault="00E42761" w:rsidP="00E42761">
      <w:pPr>
        <w:spacing w:after="0" w:line="240" w:lineRule="auto"/>
        <w:jc w:val="center"/>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b/>
          <w:bCs/>
          <w:color w:val="000000"/>
          <w:sz w:val="18"/>
          <w:szCs w:val="18"/>
          <w:lang w:eastAsia="ru-RU"/>
        </w:rPr>
        <w:t>2. ОБОВ’ЯЗКИ СТОРІН</w:t>
      </w:r>
    </w:p>
    <w:p w:rsidR="00E42761" w:rsidRPr="00E42761" w:rsidRDefault="00E42761" w:rsidP="00E42761">
      <w:pPr>
        <w:spacing w:after="0" w:line="240" w:lineRule="auto"/>
        <w:jc w:val="both"/>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color w:val="000000"/>
          <w:sz w:val="18"/>
          <w:szCs w:val="18"/>
          <w:lang w:eastAsia="ru-RU"/>
        </w:rPr>
        <w:t>2.1. </w:t>
      </w:r>
      <w:r w:rsidRPr="00E42761">
        <w:rPr>
          <w:rFonts w:ascii="Times New Roman" w:eastAsia="Times New Roman" w:hAnsi="Times New Roman" w:cs="Times New Roman"/>
          <w:b/>
          <w:bCs/>
          <w:color w:val="000000"/>
          <w:sz w:val="18"/>
          <w:szCs w:val="18"/>
          <w:lang w:eastAsia="ru-RU"/>
        </w:rPr>
        <w:t>Туроператор зобов’язується</w:t>
      </w:r>
      <w:r w:rsidRPr="00E42761">
        <w:rPr>
          <w:rFonts w:ascii="Times New Roman" w:eastAsia="Times New Roman" w:hAnsi="Times New Roman" w:cs="Times New Roman"/>
          <w:color w:val="000000"/>
          <w:sz w:val="18"/>
          <w:szCs w:val="18"/>
          <w:lang w:eastAsia="ru-RU"/>
        </w:rPr>
        <w:t>:</w:t>
      </w:r>
    </w:p>
    <w:p w:rsidR="00E42761" w:rsidRPr="00E42761" w:rsidRDefault="00E42761" w:rsidP="00E42761">
      <w:pPr>
        <w:spacing w:after="0" w:line="240" w:lineRule="auto"/>
        <w:jc w:val="both"/>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color w:val="000000"/>
          <w:sz w:val="18"/>
          <w:szCs w:val="18"/>
          <w:lang w:eastAsia="ru-RU"/>
        </w:rPr>
        <w:t>2.1.1. Забронювати замовлені Туристом(тами) туристичні послуги та забезпечити його(їх) через Турагента необхідними документами, які посвідчують право Туриста(тів) на отримання туристичних послуг, наприклад, ваучер, страховий поліс, авіаквитки на авіарейси згідно з графіком відправлення за маршрутом, вказаним в замовленні. Передача Туристу(там) документів може здійснюватись в аеропорту вильоту представником Туроператора.</w:t>
      </w:r>
    </w:p>
    <w:p w:rsidR="00E42761" w:rsidRPr="00E42761" w:rsidRDefault="00E42761" w:rsidP="00E42761">
      <w:pPr>
        <w:spacing w:after="0" w:line="240" w:lineRule="auto"/>
        <w:jc w:val="both"/>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color w:val="000000"/>
          <w:sz w:val="18"/>
          <w:szCs w:val="18"/>
          <w:lang w:eastAsia="ru-RU"/>
        </w:rPr>
        <w:t>2.1.2. Надати Туристу(там) через Турагента інформацію, передбачену чинним законодавством України.</w:t>
      </w:r>
    </w:p>
    <w:p w:rsidR="00E42761" w:rsidRPr="00E42761" w:rsidRDefault="00E42761" w:rsidP="00E42761">
      <w:pPr>
        <w:spacing w:after="0" w:line="240" w:lineRule="auto"/>
        <w:jc w:val="both"/>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color w:val="000000"/>
          <w:sz w:val="18"/>
          <w:szCs w:val="18"/>
          <w:lang w:eastAsia="ru-RU"/>
        </w:rPr>
        <w:t>2.2. </w:t>
      </w:r>
      <w:r w:rsidRPr="00E42761">
        <w:rPr>
          <w:rFonts w:ascii="Times New Roman" w:eastAsia="Times New Roman" w:hAnsi="Times New Roman" w:cs="Times New Roman"/>
          <w:b/>
          <w:bCs/>
          <w:color w:val="000000"/>
          <w:sz w:val="18"/>
          <w:szCs w:val="18"/>
          <w:lang w:eastAsia="ru-RU"/>
        </w:rPr>
        <w:t>Турист(и) зобов’язується (ються):</w:t>
      </w:r>
    </w:p>
    <w:p w:rsidR="00E42761" w:rsidRPr="00E42761" w:rsidRDefault="00E42761" w:rsidP="00E42761">
      <w:pPr>
        <w:spacing w:after="0" w:line="240" w:lineRule="auto"/>
        <w:jc w:val="both"/>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color w:val="000000"/>
          <w:sz w:val="18"/>
          <w:szCs w:val="18"/>
          <w:lang w:eastAsia="ru-RU"/>
        </w:rPr>
        <w:t>2.2.1. Своєчасно надати документи, необхідні для оформлення поїздки (Туру): __________________________________________________________________________________________________________________________________________________________________________________________________________________.</w:t>
      </w:r>
    </w:p>
    <w:p w:rsidR="00E42761" w:rsidRPr="00E42761" w:rsidRDefault="00E42761" w:rsidP="00E42761">
      <w:pPr>
        <w:spacing w:after="0" w:line="240" w:lineRule="auto"/>
        <w:jc w:val="both"/>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color w:val="000000"/>
          <w:sz w:val="18"/>
          <w:szCs w:val="18"/>
          <w:lang w:eastAsia="ru-RU"/>
        </w:rPr>
        <w:t>2.2.2. Оплатити Туроператору через Турагента вартість замовленого туристичного продукту протягом одного банківського дня з моменту Підтвердження замовлення.</w:t>
      </w:r>
    </w:p>
    <w:p w:rsidR="00E42761" w:rsidRPr="00E42761" w:rsidRDefault="00E42761" w:rsidP="00E42761">
      <w:pPr>
        <w:spacing w:after="0" w:line="240" w:lineRule="auto"/>
        <w:jc w:val="both"/>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color w:val="000000"/>
          <w:sz w:val="18"/>
          <w:szCs w:val="18"/>
          <w:lang w:eastAsia="ru-RU"/>
        </w:rPr>
        <w:t>У випадку укладення даного Договору за один, два чи три банківські дні до початку подорожі, Турист зобов’язаний сплатити Туроператору через Турагента вартість Турпродукту в день укладення цього Договору.</w:t>
      </w:r>
    </w:p>
    <w:p w:rsidR="00E42761" w:rsidRPr="00E42761" w:rsidRDefault="00E42761" w:rsidP="00E42761">
      <w:pPr>
        <w:spacing w:after="0" w:line="240" w:lineRule="auto"/>
        <w:jc w:val="both"/>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color w:val="000000"/>
          <w:sz w:val="18"/>
          <w:szCs w:val="18"/>
          <w:lang w:eastAsia="ru-RU"/>
        </w:rPr>
        <w:t>У разі бронювання турів по Акції «Бамбарбія» повна оплата повинна бути здійснена Туристом в день бронювання  такого туру.</w:t>
      </w:r>
    </w:p>
    <w:p w:rsidR="00E42761" w:rsidRPr="00E42761" w:rsidRDefault="00E42761" w:rsidP="00E42761">
      <w:pPr>
        <w:spacing w:after="0" w:line="240" w:lineRule="auto"/>
        <w:jc w:val="both"/>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color w:val="000000"/>
          <w:sz w:val="18"/>
          <w:szCs w:val="18"/>
          <w:lang w:eastAsia="ru-RU"/>
        </w:rPr>
        <w:t>У разі порушення Туристом строків оплати вартості туристичного продукту Туроператор залишає за собою право:   А) зробити перерахунок вартості туристичного продукту по замовленню туриста за актуальною вартістю за такий самий туристичний продукт у будь-який час після закінчення стороку на оплату туристичного продукту за цим Договором (Актуальна вартість  туристичного продукту зазначається Туроператором у його цінових пропозиціях на сайті </w:t>
      </w:r>
      <w:hyperlink r:id="rId5" w:history="1">
        <w:r w:rsidRPr="00E42761">
          <w:rPr>
            <w:rFonts w:ascii="Times New Roman" w:eastAsia="Times New Roman" w:hAnsi="Times New Roman" w:cs="Times New Roman"/>
            <w:color w:val="0000FF"/>
            <w:sz w:val="18"/>
            <w:szCs w:val="18"/>
            <w:u w:val="single"/>
            <w:lang w:eastAsia="ru-RU"/>
          </w:rPr>
          <w:t>http://www.zeus.travel/</w:t>
        </w:r>
      </w:hyperlink>
      <w:r w:rsidRPr="00E42761">
        <w:rPr>
          <w:rFonts w:ascii="Times New Roman" w:eastAsia="Times New Roman" w:hAnsi="Times New Roman" w:cs="Times New Roman"/>
          <w:color w:val="000000"/>
          <w:sz w:val="18"/>
          <w:szCs w:val="18"/>
          <w:lang w:eastAsia="ru-RU"/>
        </w:rPr>
        <w:t>), Б) анулювати замовлення Туриста, при цьому для Туриста настає відповідальність згідно п. 2.2.10.</w:t>
      </w:r>
    </w:p>
    <w:p w:rsidR="00E42761" w:rsidRPr="00E42761" w:rsidRDefault="00E42761" w:rsidP="00E42761">
      <w:pPr>
        <w:spacing w:after="0" w:line="240" w:lineRule="auto"/>
        <w:jc w:val="both"/>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color w:val="000000"/>
          <w:sz w:val="18"/>
          <w:szCs w:val="18"/>
          <w:lang w:eastAsia="ru-RU"/>
        </w:rPr>
        <w:t>2.2.3. Не пізніше ніж за 3 (дві) години до часу вильоту (виїзду), якщо про інші строки не попередить Турагент, прибути на вказане Турагентом місце реєстрації. При перебуванні у турі дотримуватись вказівок гідів приймаючої сторони та повідомлень, розміщених в готелі на інформаційних стендах та інших місцях щодо часу вильоту (виїзду) рейсів та часу початку реєстрації.</w:t>
      </w:r>
    </w:p>
    <w:p w:rsidR="00E42761" w:rsidRPr="00E42761" w:rsidRDefault="00E42761" w:rsidP="00E42761">
      <w:pPr>
        <w:spacing w:after="0" w:line="240" w:lineRule="auto"/>
        <w:jc w:val="both"/>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color w:val="000000"/>
          <w:sz w:val="18"/>
          <w:szCs w:val="18"/>
          <w:lang w:eastAsia="ru-RU"/>
        </w:rPr>
        <w:t>2.2.4. Дотримуватись правил перебування в країні тимчасового перебування, звичаїв, традицій місцевого населення, а також митних правил та правил в’їзду/виїзду до/з країни тимчасового перебування; не порушувати громадський порядок та вимоги законів, чинних на території країни тимчасового перебування; дотримуватись правил внутрішнього розпорядку та протипожежної безпеки в місцях розміщення та перебування. Правила в’їзду до країни (місця) тимчасового перебування та перебування там містяться на офіційному сайті туроператора http://www.zeus.travel, у його каталогах, а також про них Туриста(тів) інформує Турагент. Підписанням цього договору Турист(и)  підтверджує(ють), що він(вони) ознайомлений(і) з усіма зазначеними правилами.</w:t>
      </w:r>
    </w:p>
    <w:p w:rsidR="00E42761" w:rsidRPr="00E42761" w:rsidRDefault="00E42761" w:rsidP="00E42761">
      <w:pPr>
        <w:spacing w:after="0" w:line="240" w:lineRule="auto"/>
        <w:jc w:val="both"/>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color w:val="000000"/>
          <w:sz w:val="18"/>
          <w:szCs w:val="18"/>
          <w:lang w:eastAsia="ru-RU"/>
        </w:rPr>
        <w:t>2.2.5. Своєчасно, та в повному обсязі здійснити оплату за використання додаткових послуг в місцях  перебування.</w:t>
      </w:r>
    </w:p>
    <w:p w:rsidR="00E42761" w:rsidRPr="00E42761" w:rsidRDefault="00E42761" w:rsidP="00E42761">
      <w:pPr>
        <w:spacing w:after="0" w:line="240" w:lineRule="auto"/>
        <w:jc w:val="both"/>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color w:val="000000"/>
          <w:sz w:val="18"/>
          <w:szCs w:val="18"/>
          <w:lang w:eastAsia="ru-RU"/>
        </w:rPr>
        <w:t>2.2.6. Оплатити вартість в’їзної візи при проходженні паспортного контролю, якщо придбання візи у спрощений спосіб передбачено законодавством країни, до якої в’їжджає(ють) Турист(и).</w:t>
      </w:r>
    </w:p>
    <w:p w:rsidR="00E42761" w:rsidRPr="00E42761" w:rsidRDefault="00E42761" w:rsidP="00E42761">
      <w:pPr>
        <w:spacing w:after="0" w:line="240" w:lineRule="auto"/>
        <w:jc w:val="both"/>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color w:val="000000"/>
          <w:sz w:val="18"/>
          <w:szCs w:val="18"/>
          <w:lang w:eastAsia="ru-RU"/>
        </w:rPr>
        <w:t>2.2.7. У випадку невідповідності умов туру умовам даного Договору повідомити про це Туроператора через Турагента не пізніше двох тижнів з моменту закінчення подорожі. Претензії підлягають розгляду Туроператором протягом 10 днів з дня її отримання. При цьому до претензії повинен додаватись акт, складений Туристом(тами) та уповноваженим працівником організації, що надавала йому послуги  та завірений підписом представника приймаючої сторони в країні перебування, копія цього Договору, копія документа про сплату Туристом(тами) вартості Турпродукту та інші матеріали, які підтверджують факт невідповідності умов туру умовам даного Договору. Відсутність претензії, поданої Туристом(тами) у зазначені строки, свідчить про належне виконання Туроператором зобов’язань за цим Договором. ТУРОПЕРАТОР не розглядає претензії Туриста до якості наданих послуг, що основуються на суб'єктивній оцінці клієнтами цих послуг. Претензії, рекламації, подані туристом з порушенням п. 2.2.7. цього Договору, ТУРОПЕРАТОРОМ до розгляду не приймаються.</w:t>
      </w:r>
    </w:p>
    <w:p w:rsidR="00E42761" w:rsidRPr="00E42761" w:rsidRDefault="00E42761" w:rsidP="00E42761">
      <w:pPr>
        <w:spacing w:after="0" w:line="240" w:lineRule="auto"/>
        <w:jc w:val="both"/>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color w:val="000000"/>
          <w:sz w:val="18"/>
          <w:szCs w:val="18"/>
          <w:lang w:eastAsia="ru-RU"/>
        </w:rPr>
        <w:t>2.2.8. При відмові Туриста(тів) від цього Договору повернути Турагенту Ваучер, страховий поліс та інші документи, що надають право Туристу(там) на отримання туристичних послуг.</w:t>
      </w:r>
    </w:p>
    <w:p w:rsidR="00E42761" w:rsidRPr="00E42761" w:rsidRDefault="00E42761" w:rsidP="00E42761">
      <w:pPr>
        <w:spacing w:after="0" w:line="240" w:lineRule="auto"/>
        <w:jc w:val="both"/>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color w:val="000000"/>
          <w:sz w:val="18"/>
          <w:szCs w:val="18"/>
          <w:lang w:eastAsia="ru-RU"/>
        </w:rPr>
        <w:t>2.2.9. Дотримуватись вимог чинного законодавства України щодо перетину Державного кордону України, а також прикордонних та митних правил інших країн, через (до) які (яких) подорожує(ють) Турист(и). Термін дії закордонного паспорту повинен бути не менше 6 місяців на момент закінчення поїздки, а для деяких країн не менше 9 місяців на момент закінчення поїздки.</w:t>
      </w:r>
    </w:p>
    <w:p w:rsidR="00E42761" w:rsidRPr="00E42761" w:rsidRDefault="00E42761" w:rsidP="00E42761">
      <w:pPr>
        <w:spacing w:after="0" w:line="240" w:lineRule="auto"/>
        <w:jc w:val="both"/>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color w:val="000000"/>
          <w:sz w:val="18"/>
          <w:szCs w:val="18"/>
          <w:lang w:eastAsia="ru-RU"/>
        </w:rPr>
        <w:t>!!!У  разі здійснення поїздки неповнолітніми дітьми, Турист(и) зобов’язується (ються) оформити самостійно нотаріально завіреноу згоду та/або довіреність на вивезення дитини відповідно до чинного законодавства або мати при собі при інші документи, що надають право одному із батьків чи супроводжуючому, вивозити дитину за кордон (оригінал свідотства про смерть одного с батьків, рішення суду про позбавлення батьківських прав і т.д.). Підписанням цього Договору  Турист (ти) попереджений (ні) про необхідність при перетині кордону мати при собі оригінал свідоцтва про народження дитини.</w:t>
      </w:r>
    </w:p>
    <w:p w:rsidR="00E42761" w:rsidRPr="00E42761" w:rsidRDefault="00E42761" w:rsidP="00E42761">
      <w:pPr>
        <w:spacing w:after="0" w:line="240" w:lineRule="auto"/>
        <w:jc w:val="both"/>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color w:val="000000"/>
          <w:sz w:val="18"/>
          <w:szCs w:val="18"/>
          <w:lang w:eastAsia="ru-RU"/>
        </w:rPr>
        <w:t>2.2.10. </w:t>
      </w:r>
      <w:r w:rsidRPr="00E42761">
        <w:rPr>
          <w:rFonts w:ascii="Times New Roman" w:eastAsia="Times New Roman" w:hAnsi="Times New Roman" w:cs="Times New Roman"/>
          <w:b/>
          <w:bCs/>
          <w:color w:val="000000"/>
          <w:sz w:val="18"/>
          <w:szCs w:val="18"/>
          <w:lang w:eastAsia="ru-RU"/>
        </w:rPr>
        <w:t>Відшкодувати Туроператору його витрати, пов’язані з відмовою Туриста(тів) від цього Договору  до початку подорожі або при зміні замовлення.</w:t>
      </w:r>
      <w:r w:rsidRPr="00E42761">
        <w:rPr>
          <w:rFonts w:ascii="Times New Roman" w:eastAsia="Times New Roman" w:hAnsi="Times New Roman" w:cs="Times New Roman"/>
          <w:color w:val="000000"/>
          <w:sz w:val="18"/>
          <w:szCs w:val="18"/>
          <w:lang w:eastAsia="ru-RU"/>
        </w:rPr>
        <w:t> Відмовою Туриста(тів) від цього Договору, зокрема вважається, нездійснення ним(и) оплати  вартості туристичного продукту в зазначений  у п. 2.2.2 Договору строк. Зазначені витрати відповідно до укладених Туроператором угод з основними партнерами, які надають туристичні послуги для реалізації, складають:</w:t>
      </w:r>
    </w:p>
    <w:tbl>
      <w:tblPr>
        <w:tblW w:w="0" w:type="auto"/>
        <w:tblCellMar>
          <w:left w:w="0" w:type="dxa"/>
          <w:right w:w="0" w:type="dxa"/>
        </w:tblCellMar>
        <w:tblLook w:val="04A0" w:firstRow="1" w:lastRow="0" w:firstColumn="1" w:lastColumn="0" w:noHBand="0" w:noVBand="1"/>
      </w:tblPr>
      <w:tblGrid>
        <w:gridCol w:w="3213"/>
        <w:gridCol w:w="7915"/>
      </w:tblGrid>
      <w:tr w:rsidR="00E42761" w:rsidRPr="00E42761" w:rsidTr="00E42761">
        <w:tc>
          <w:tcPr>
            <w:tcW w:w="0" w:type="auto"/>
            <w:tcBorders>
              <w:top w:val="single" w:sz="6" w:space="0" w:color="000000"/>
              <w:left w:val="single" w:sz="6" w:space="0" w:color="000000"/>
              <w:bottom w:val="single" w:sz="6" w:space="0" w:color="000000"/>
              <w:right w:val="single" w:sz="6" w:space="0" w:color="000000"/>
            </w:tcBorders>
            <w:vAlign w:val="center"/>
            <w:hideMark/>
          </w:tcPr>
          <w:p w:rsidR="00E42761" w:rsidRPr="00E42761" w:rsidRDefault="00E42761" w:rsidP="00E42761">
            <w:pPr>
              <w:spacing w:after="0" w:line="240" w:lineRule="auto"/>
              <w:jc w:val="both"/>
              <w:rPr>
                <w:rFonts w:ascii="Times New Roman" w:eastAsia="Times New Roman" w:hAnsi="Times New Roman" w:cs="Times New Roman"/>
                <w:sz w:val="24"/>
                <w:szCs w:val="24"/>
                <w:lang w:eastAsia="ru-RU"/>
              </w:rPr>
            </w:pPr>
            <w:r w:rsidRPr="00E42761">
              <w:rPr>
                <w:rFonts w:ascii="Times New Roman" w:eastAsia="Times New Roman" w:hAnsi="Times New Roman" w:cs="Times New Roman"/>
                <w:color w:val="FF0000"/>
                <w:sz w:val="18"/>
                <w:szCs w:val="18"/>
                <w:lang w:eastAsia="ru-RU"/>
              </w:rPr>
              <w:t xml:space="preserve">Термін відмови туриста(тів) від </w:t>
            </w:r>
            <w:r w:rsidRPr="00E42761">
              <w:rPr>
                <w:rFonts w:ascii="Times New Roman" w:eastAsia="Times New Roman" w:hAnsi="Times New Roman" w:cs="Times New Roman"/>
                <w:color w:val="FF0000"/>
                <w:sz w:val="18"/>
                <w:szCs w:val="18"/>
                <w:lang w:eastAsia="ru-RU"/>
              </w:rPr>
              <w:lastRenderedPageBreak/>
              <w:t>Договору до початку подорожі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42761" w:rsidRPr="00E42761" w:rsidRDefault="00E42761" w:rsidP="00E42761">
            <w:pPr>
              <w:spacing w:after="0" w:line="240" w:lineRule="auto"/>
              <w:jc w:val="both"/>
              <w:rPr>
                <w:rFonts w:ascii="Times New Roman" w:eastAsia="Times New Roman" w:hAnsi="Times New Roman" w:cs="Times New Roman"/>
                <w:sz w:val="24"/>
                <w:szCs w:val="24"/>
                <w:lang w:eastAsia="ru-RU"/>
              </w:rPr>
            </w:pPr>
            <w:r w:rsidRPr="00E42761">
              <w:rPr>
                <w:rFonts w:ascii="Times New Roman" w:eastAsia="Times New Roman" w:hAnsi="Times New Roman" w:cs="Times New Roman"/>
                <w:color w:val="FF0000"/>
                <w:sz w:val="18"/>
                <w:szCs w:val="18"/>
                <w:lang w:eastAsia="ru-RU"/>
              </w:rPr>
              <w:lastRenderedPageBreak/>
              <w:t>Сума, що підлягає стягненню з Туриста(тів) (витрати Туроператора)</w:t>
            </w:r>
          </w:p>
        </w:tc>
      </w:tr>
      <w:tr w:rsidR="00E42761" w:rsidRPr="00E42761" w:rsidTr="00E42761">
        <w:tc>
          <w:tcPr>
            <w:tcW w:w="0" w:type="auto"/>
            <w:tcBorders>
              <w:top w:val="single" w:sz="6" w:space="0" w:color="000000"/>
              <w:left w:val="single" w:sz="6" w:space="0" w:color="000000"/>
              <w:bottom w:val="single" w:sz="6" w:space="0" w:color="000000"/>
              <w:right w:val="single" w:sz="6" w:space="0" w:color="000000"/>
            </w:tcBorders>
            <w:vAlign w:val="center"/>
            <w:hideMark/>
          </w:tcPr>
          <w:p w:rsidR="00E42761" w:rsidRPr="00E42761" w:rsidRDefault="00E42761" w:rsidP="00E42761">
            <w:pPr>
              <w:spacing w:after="0" w:line="240" w:lineRule="auto"/>
              <w:jc w:val="both"/>
              <w:rPr>
                <w:rFonts w:ascii="Times New Roman" w:eastAsia="Times New Roman" w:hAnsi="Times New Roman" w:cs="Times New Roman"/>
                <w:sz w:val="24"/>
                <w:szCs w:val="24"/>
                <w:lang w:eastAsia="ru-RU"/>
              </w:rPr>
            </w:pPr>
            <w:r w:rsidRPr="00E42761">
              <w:rPr>
                <w:rFonts w:ascii="Times New Roman" w:eastAsia="Times New Roman" w:hAnsi="Times New Roman" w:cs="Times New Roman"/>
                <w:color w:val="FF0000"/>
                <w:sz w:val="18"/>
                <w:szCs w:val="18"/>
                <w:lang w:eastAsia="ru-RU"/>
              </w:rPr>
              <w:lastRenderedPageBreak/>
              <w:t>при відмові  у термін 31 день і більше до дати початку подорожі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42761" w:rsidRPr="00E42761" w:rsidRDefault="00E42761" w:rsidP="00E42761">
            <w:pPr>
              <w:spacing w:after="0" w:line="240" w:lineRule="auto"/>
              <w:jc w:val="both"/>
              <w:rPr>
                <w:rFonts w:ascii="Times New Roman" w:eastAsia="Times New Roman" w:hAnsi="Times New Roman" w:cs="Times New Roman"/>
                <w:sz w:val="24"/>
                <w:szCs w:val="24"/>
                <w:lang w:eastAsia="ru-RU"/>
              </w:rPr>
            </w:pPr>
            <w:r w:rsidRPr="00E42761">
              <w:rPr>
                <w:rFonts w:ascii="Times New Roman" w:eastAsia="Times New Roman" w:hAnsi="Times New Roman" w:cs="Times New Roman"/>
                <w:color w:val="FF0000"/>
                <w:sz w:val="18"/>
                <w:szCs w:val="18"/>
                <w:lang w:eastAsia="ru-RU"/>
              </w:rPr>
              <w:t>20 умовних одиниць в гривневому еквіваленті за внутрішнім</w:t>
            </w:r>
          </w:p>
          <w:p w:rsidR="00E42761" w:rsidRPr="00E42761" w:rsidRDefault="00E42761" w:rsidP="00E42761">
            <w:pPr>
              <w:spacing w:after="0" w:line="240" w:lineRule="auto"/>
              <w:jc w:val="both"/>
              <w:rPr>
                <w:rFonts w:ascii="Times New Roman" w:eastAsia="Times New Roman" w:hAnsi="Times New Roman" w:cs="Times New Roman"/>
                <w:sz w:val="24"/>
                <w:szCs w:val="24"/>
                <w:lang w:eastAsia="ru-RU"/>
              </w:rPr>
            </w:pPr>
            <w:r w:rsidRPr="00E42761">
              <w:rPr>
                <w:rFonts w:ascii="Times New Roman" w:eastAsia="Times New Roman" w:hAnsi="Times New Roman" w:cs="Times New Roman"/>
                <w:color w:val="FF0000"/>
                <w:sz w:val="18"/>
                <w:szCs w:val="18"/>
                <w:lang w:eastAsia="ru-RU"/>
              </w:rPr>
              <w:t>курсом ТУРОПЕРАТОРА на день виставлення рахунку</w:t>
            </w:r>
          </w:p>
        </w:tc>
      </w:tr>
      <w:tr w:rsidR="00E42761" w:rsidRPr="00E42761" w:rsidTr="00E42761">
        <w:trPr>
          <w:trHeight w:val="405"/>
        </w:trPr>
        <w:tc>
          <w:tcPr>
            <w:tcW w:w="0" w:type="auto"/>
            <w:tcBorders>
              <w:top w:val="single" w:sz="6" w:space="0" w:color="000000"/>
              <w:left w:val="single" w:sz="6" w:space="0" w:color="000000"/>
              <w:bottom w:val="single" w:sz="6" w:space="0" w:color="000000"/>
              <w:right w:val="single" w:sz="6" w:space="0" w:color="000000"/>
            </w:tcBorders>
            <w:vAlign w:val="center"/>
            <w:hideMark/>
          </w:tcPr>
          <w:p w:rsidR="00E42761" w:rsidRPr="00E42761" w:rsidRDefault="00E42761" w:rsidP="00E42761">
            <w:pPr>
              <w:spacing w:after="0" w:line="240" w:lineRule="auto"/>
              <w:jc w:val="both"/>
              <w:rPr>
                <w:rFonts w:ascii="Times New Roman" w:eastAsia="Times New Roman" w:hAnsi="Times New Roman" w:cs="Times New Roman"/>
                <w:sz w:val="24"/>
                <w:szCs w:val="24"/>
                <w:lang w:eastAsia="ru-RU"/>
              </w:rPr>
            </w:pPr>
            <w:r w:rsidRPr="00E42761">
              <w:rPr>
                <w:rFonts w:ascii="Times New Roman" w:eastAsia="Times New Roman" w:hAnsi="Times New Roman" w:cs="Times New Roman"/>
                <w:color w:val="FF0000"/>
                <w:sz w:val="18"/>
                <w:szCs w:val="18"/>
                <w:lang w:eastAsia="ru-RU"/>
              </w:rPr>
              <w:t>при відмові в строк від 30 до 22 днів до початку подорожі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42761" w:rsidRPr="00E42761" w:rsidRDefault="00E42761" w:rsidP="00E42761">
            <w:pPr>
              <w:spacing w:after="0" w:line="240" w:lineRule="auto"/>
              <w:jc w:val="both"/>
              <w:rPr>
                <w:rFonts w:ascii="Times New Roman" w:eastAsia="Times New Roman" w:hAnsi="Times New Roman" w:cs="Times New Roman"/>
                <w:sz w:val="24"/>
                <w:szCs w:val="24"/>
                <w:lang w:eastAsia="ru-RU"/>
              </w:rPr>
            </w:pPr>
            <w:r w:rsidRPr="00E42761">
              <w:rPr>
                <w:rFonts w:ascii="Times New Roman" w:eastAsia="Times New Roman" w:hAnsi="Times New Roman" w:cs="Times New Roman"/>
                <w:color w:val="FF0000"/>
                <w:sz w:val="18"/>
                <w:szCs w:val="18"/>
                <w:lang w:eastAsia="ru-RU"/>
              </w:rPr>
              <w:t>10% від вартості туристичного продукту</w:t>
            </w:r>
          </w:p>
        </w:tc>
      </w:tr>
      <w:tr w:rsidR="00E42761" w:rsidRPr="00E42761" w:rsidTr="00E42761">
        <w:trPr>
          <w:trHeight w:val="420"/>
        </w:trPr>
        <w:tc>
          <w:tcPr>
            <w:tcW w:w="0" w:type="auto"/>
            <w:tcBorders>
              <w:top w:val="single" w:sz="6" w:space="0" w:color="000000"/>
              <w:left w:val="single" w:sz="6" w:space="0" w:color="000000"/>
              <w:bottom w:val="single" w:sz="6" w:space="0" w:color="000000"/>
              <w:right w:val="single" w:sz="6" w:space="0" w:color="000000"/>
            </w:tcBorders>
            <w:vAlign w:val="center"/>
            <w:hideMark/>
          </w:tcPr>
          <w:p w:rsidR="00E42761" w:rsidRPr="00E42761" w:rsidRDefault="00E42761" w:rsidP="00E42761">
            <w:pPr>
              <w:spacing w:after="0" w:line="240" w:lineRule="auto"/>
              <w:jc w:val="both"/>
              <w:rPr>
                <w:rFonts w:ascii="Times New Roman" w:eastAsia="Times New Roman" w:hAnsi="Times New Roman" w:cs="Times New Roman"/>
                <w:sz w:val="24"/>
                <w:szCs w:val="24"/>
                <w:lang w:eastAsia="ru-RU"/>
              </w:rPr>
            </w:pPr>
            <w:r w:rsidRPr="00E42761">
              <w:rPr>
                <w:rFonts w:ascii="Times New Roman" w:eastAsia="Times New Roman" w:hAnsi="Times New Roman" w:cs="Times New Roman"/>
                <w:color w:val="FF0000"/>
                <w:sz w:val="18"/>
                <w:szCs w:val="18"/>
                <w:lang w:eastAsia="ru-RU"/>
              </w:rPr>
              <w:t>при відмові в строк від 21 до 15 днів до початку подорожі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42761" w:rsidRPr="00E42761" w:rsidRDefault="00E42761" w:rsidP="00E42761">
            <w:pPr>
              <w:spacing w:after="0" w:line="240" w:lineRule="auto"/>
              <w:jc w:val="both"/>
              <w:rPr>
                <w:rFonts w:ascii="Times New Roman" w:eastAsia="Times New Roman" w:hAnsi="Times New Roman" w:cs="Times New Roman"/>
                <w:sz w:val="24"/>
                <w:szCs w:val="24"/>
                <w:lang w:eastAsia="ru-RU"/>
              </w:rPr>
            </w:pPr>
            <w:r w:rsidRPr="00E42761">
              <w:rPr>
                <w:rFonts w:ascii="Times New Roman" w:eastAsia="Times New Roman" w:hAnsi="Times New Roman" w:cs="Times New Roman"/>
                <w:color w:val="FF0000"/>
                <w:sz w:val="18"/>
                <w:szCs w:val="18"/>
                <w:lang w:eastAsia="ru-RU"/>
              </w:rPr>
              <w:t>20% від вартості туристичного продукту</w:t>
            </w:r>
          </w:p>
        </w:tc>
      </w:tr>
      <w:tr w:rsidR="00E42761" w:rsidRPr="00E42761" w:rsidTr="00E42761">
        <w:trPr>
          <w:trHeight w:val="15"/>
        </w:trPr>
        <w:tc>
          <w:tcPr>
            <w:tcW w:w="0" w:type="auto"/>
            <w:tcBorders>
              <w:top w:val="single" w:sz="6" w:space="0" w:color="000000"/>
              <w:left w:val="single" w:sz="6" w:space="0" w:color="000000"/>
              <w:bottom w:val="single" w:sz="6" w:space="0" w:color="000000"/>
              <w:right w:val="single" w:sz="6" w:space="0" w:color="000000"/>
            </w:tcBorders>
            <w:vAlign w:val="center"/>
            <w:hideMark/>
          </w:tcPr>
          <w:p w:rsidR="00E42761" w:rsidRPr="00E42761" w:rsidRDefault="00E42761" w:rsidP="00E42761">
            <w:pPr>
              <w:spacing w:after="0" w:line="15" w:lineRule="atLeast"/>
              <w:jc w:val="both"/>
              <w:rPr>
                <w:rFonts w:ascii="Times New Roman" w:eastAsia="Times New Roman" w:hAnsi="Times New Roman" w:cs="Times New Roman"/>
                <w:sz w:val="24"/>
                <w:szCs w:val="24"/>
                <w:lang w:eastAsia="ru-RU"/>
              </w:rPr>
            </w:pPr>
            <w:r w:rsidRPr="00E42761">
              <w:rPr>
                <w:rFonts w:ascii="Times New Roman" w:eastAsia="Times New Roman" w:hAnsi="Times New Roman" w:cs="Times New Roman"/>
                <w:color w:val="FF0000"/>
                <w:sz w:val="18"/>
                <w:szCs w:val="18"/>
                <w:lang w:eastAsia="ru-RU"/>
              </w:rPr>
              <w:t>при відмові в строк від 14 до 8 днів до початку подорожі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42761" w:rsidRPr="00E42761" w:rsidRDefault="00E42761" w:rsidP="00E42761">
            <w:pPr>
              <w:spacing w:after="0" w:line="15" w:lineRule="atLeast"/>
              <w:jc w:val="both"/>
              <w:rPr>
                <w:rFonts w:ascii="Times New Roman" w:eastAsia="Times New Roman" w:hAnsi="Times New Roman" w:cs="Times New Roman"/>
                <w:sz w:val="24"/>
                <w:szCs w:val="24"/>
                <w:lang w:eastAsia="ru-RU"/>
              </w:rPr>
            </w:pPr>
            <w:r w:rsidRPr="00E42761">
              <w:rPr>
                <w:rFonts w:ascii="Times New Roman" w:eastAsia="Times New Roman" w:hAnsi="Times New Roman" w:cs="Times New Roman"/>
                <w:color w:val="FF0000"/>
                <w:sz w:val="18"/>
                <w:szCs w:val="18"/>
                <w:lang w:eastAsia="ru-RU"/>
              </w:rPr>
              <w:t>30% від вартості туристичного продукту</w:t>
            </w:r>
          </w:p>
        </w:tc>
      </w:tr>
      <w:tr w:rsidR="00E42761" w:rsidRPr="00E42761" w:rsidTr="00E42761">
        <w:trPr>
          <w:trHeight w:val="15"/>
        </w:trPr>
        <w:tc>
          <w:tcPr>
            <w:tcW w:w="0" w:type="auto"/>
            <w:tcBorders>
              <w:top w:val="single" w:sz="6" w:space="0" w:color="000000"/>
              <w:left w:val="single" w:sz="6" w:space="0" w:color="000000"/>
              <w:bottom w:val="single" w:sz="6" w:space="0" w:color="000000"/>
              <w:right w:val="single" w:sz="6" w:space="0" w:color="000000"/>
            </w:tcBorders>
            <w:vAlign w:val="center"/>
            <w:hideMark/>
          </w:tcPr>
          <w:p w:rsidR="00E42761" w:rsidRPr="00E42761" w:rsidRDefault="00E42761" w:rsidP="00E42761">
            <w:pPr>
              <w:spacing w:after="0" w:line="15" w:lineRule="atLeast"/>
              <w:jc w:val="both"/>
              <w:rPr>
                <w:rFonts w:ascii="Times New Roman" w:eastAsia="Times New Roman" w:hAnsi="Times New Roman" w:cs="Times New Roman"/>
                <w:sz w:val="24"/>
                <w:szCs w:val="24"/>
                <w:lang w:eastAsia="ru-RU"/>
              </w:rPr>
            </w:pPr>
            <w:r w:rsidRPr="00E42761">
              <w:rPr>
                <w:rFonts w:ascii="Times New Roman" w:eastAsia="Times New Roman" w:hAnsi="Times New Roman" w:cs="Times New Roman"/>
                <w:color w:val="FF0000"/>
                <w:sz w:val="18"/>
                <w:szCs w:val="18"/>
                <w:lang w:eastAsia="ru-RU"/>
              </w:rPr>
              <w:t>при відмові в строк від 7 до 4 днів до початку подорожі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42761" w:rsidRPr="00E42761" w:rsidRDefault="00E42761" w:rsidP="00E42761">
            <w:pPr>
              <w:spacing w:after="0" w:line="15" w:lineRule="atLeast"/>
              <w:jc w:val="both"/>
              <w:rPr>
                <w:rFonts w:ascii="Times New Roman" w:eastAsia="Times New Roman" w:hAnsi="Times New Roman" w:cs="Times New Roman"/>
                <w:sz w:val="24"/>
                <w:szCs w:val="24"/>
                <w:lang w:eastAsia="ru-RU"/>
              </w:rPr>
            </w:pPr>
            <w:r w:rsidRPr="00E42761">
              <w:rPr>
                <w:rFonts w:ascii="Times New Roman" w:eastAsia="Times New Roman" w:hAnsi="Times New Roman" w:cs="Times New Roman"/>
                <w:color w:val="FF0000"/>
                <w:sz w:val="18"/>
                <w:szCs w:val="18"/>
                <w:lang w:eastAsia="ru-RU"/>
              </w:rPr>
              <w:t>75% від вартості туристичного продукту</w:t>
            </w:r>
          </w:p>
        </w:tc>
      </w:tr>
      <w:tr w:rsidR="00E42761" w:rsidRPr="00E42761" w:rsidTr="00E42761">
        <w:trPr>
          <w:trHeight w:val="15"/>
        </w:trPr>
        <w:tc>
          <w:tcPr>
            <w:tcW w:w="0" w:type="auto"/>
            <w:tcBorders>
              <w:top w:val="single" w:sz="6" w:space="0" w:color="000000"/>
              <w:left w:val="single" w:sz="6" w:space="0" w:color="000000"/>
              <w:bottom w:val="single" w:sz="6" w:space="0" w:color="000000"/>
              <w:right w:val="single" w:sz="6" w:space="0" w:color="000000"/>
            </w:tcBorders>
            <w:vAlign w:val="center"/>
            <w:hideMark/>
          </w:tcPr>
          <w:p w:rsidR="00E42761" w:rsidRPr="00E42761" w:rsidRDefault="00E42761" w:rsidP="00E42761">
            <w:pPr>
              <w:spacing w:after="0" w:line="15" w:lineRule="atLeast"/>
              <w:jc w:val="both"/>
              <w:rPr>
                <w:rFonts w:ascii="Times New Roman" w:eastAsia="Times New Roman" w:hAnsi="Times New Roman" w:cs="Times New Roman"/>
                <w:sz w:val="24"/>
                <w:szCs w:val="24"/>
                <w:lang w:eastAsia="ru-RU"/>
              </w:rPr>
            </w:pPr>
            <w:r w:rsidRPr="00E42761">
              <w:rPr>
                <w:rFonts w:ascii="Times New Roman" w:eastAsia="Times New Roman" w:hAnsi="Times New Roman" w:cs="Times New Roman"/>
                <w:color w:val="FF0000"/>
                <w:sz w:val="18"/>
                <w:szCs w:val="18"/>
                <w:lang w:eastAsia="ru-RU"/>
              </w:rPr>
              <w:t>при відмові в строк від 3 і менше днів до початку подорожі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42761" w:rsidRPr="00E42761" w:rsidRDefault="00E42761" w:rsidP="00E42761">
            <w:pPr>
              <w:spacing w:after="0" w:line="15" w:lineRule="atLeast"/>
              <w:jc w:val="both"/>
              <w:rPr>
                <w:rFonts w:ascii="Times New Roman" w:eastAsia="Times New Roman" w:hAnsi="Times New Roman" w:cs="Times New Roman"/>
                <w:sz w:val="24"/>
                <w:szCs w:val="24"/>
                <w:lang w:eastAsia="ru-RU"/>
              </w:rPr>
            </w:pPr>
            <w:r w:rsidRPr="00E42761">
              <w:rPr>
                <w:rFonts w:ascii="Times New Roman" w:eastAsia="Times New Roman" w:hAnsi="Times New Roman" w:cs="Times New Roman"/>
                <w:color w:val="FF0000"/>
                <w:sz w:val="18"/>
                <w:szCs w:val="18"/>
                <w:lang w:eastAsia="ru-RU"/>
              </w:rPr>
              <w:t>100% від вартості туристичного продукту</w:t>
            </w:r>
          </w:p>
        </w:tc>
      </w:tr>
      <w:tr w:rsidR="00E42761" w:rsidRPr="00E42761" w:rsidTr="00E42761">
        <w:trPr>
          <w:trHeight w:val="255"/>
        </w:trPr>
        <w:tc>
          <w:tcPr>
            <w:tcW w:w="0" w:type="auto"/>
            <w:tcBorders>
              <w:top w:val="single" w:sz="6" w:space="0" w:color="000000"/>
              <w:left w:val="single" w:sz="6" w:space="0" w:color="000000"/>
              <w:bottom w:val="single" w:sz="6" w:space="0" w:color="000000"/>
              <w:right w:val="single" w:sz="6" w:space="0" w:color="000000"/>
            </w:tcBorders>
            <w:vAlign w:val="center"/>
            <w:hideMark/>
          </w:tcPr>
          <w:p w:rsidR="00E42761" w:rsidRPr="00E42761" w:rsidRDefault="00E42761" w:rsidP="00E42761">
            <w:pPr>
              <w:spacing w:after="0" w:line="240" w:lineRule="auto"/>
              <w:jc w:val="both"/>
              <w:rPr>
                <w:rFonts w:ascii="Times New Roman" w:eastAsia="Times New Roman" w:hAnsi="Times New Roman" w:cs="Times New Roman"/>
                <w:sz w:val="24"/>
                <w:szCs w:val="24"/>
                <w:lang w:eastAsia="ru-RU"/>
              </w:rPr>
            </w:pPr>
            <w:r w:rsidRPr="00E42761">
              <w:rPr>
                <w:rFonts w:ascii="Times New Roman" w:eastAsia="Times New Roman" w:hAnsi="Times New Roman" w:cs="Times New Roman"/>
                <w:color w:val="FF0000"/>
                <w:sz w:val="18"/>
                <w:szCs w:val="18"/>
                <w:lang w:eastAsia="ru-RU"/>
              </w:rPr>
              <w:t>Тури по акції  «Бамбарбія»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42761" w:rsidRPr="00E42761" w:rsidRDefault="00E42761" w:rsidP="00E42761">
            <w:pPr>
              <w:spacing w:after="0" w:line="240" w:lineRule="auto"/>
              <w:jc w:val="both"/>
              <w:rPr>
                <w:rFonts w:ascii="Times New Roman" w:eastAsia="Times New Roman" w:hAnsi="Times New Roman" w:cs="Times New Roman"/>
                <w:sz w:val="24"/>
                <w:szCs w:val="24"/>
                <w:lang w:eastAsia="ru-RU"/>
              </w:rPr>
            </w:pPr>
            <w:r w:rsidRPr="00E42761">
              <w:rPr>
                <w:rFonts w:ascii="Times New Roman" w:eastAsia="Times New Roman" w:hAnsi="Times New Roman" w:cs="Times New Roman"/>
                <w:color w:val="FF0000"/>
                <w:sz w:val="18"/>
                <w:szCs w:val="18"/>
                <w:lang w:eastAsia="ru-RU"/>
              </w:rPr>
              <w:t>У випадку бронювання турів по Акціі «Бамбарбія» та відмові туриста від такого туру – штрафні санкціі складають 100% від вартості туру незалежно від терміну відмови від такого туру.</w:t>
            </w:r>
          </w:p>
        </w:tc>
      </w:tr>
    </w:tbl>
    <w:p w:rsidR="00E42761" w:rsidRPr="00E42761" w:rsidRDefault="00E42761" w:rsidP="00E42761">
      <w:pPr>
        <w:spacing w:after="0" w:line="240" w:lineRule="auto"/>
        <w:jc w:val="both"/>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b/>
          <w:bCs/>
          <w:color w:val="000000"/>
          <w:sz w:val="18"/>
          <w:szCs w:val="18"/>
          <w:lang w:eastAsia="ru-RU"/>
        </w:rPr>
        <w:t>При відмові Туриста(тів) від цього Договору за яким  подорож починається у період Новорічних та Різдвяних свят (з 22 грудня по 09 січня), у період Травневих свят (з 25 квітня по 10 травня)</w:t>
      </w:r>
      <w:r w:rsidRPr="00E42761">
        <w:rPr>
          <w:rFonts w:ascii="Times New Roman" w:eastAsia="Times New Roman" w:hAnsi="Times New Roman" w:cs="Times New Roman"/>
          <w:color w:val="000000"/>
          <w:sz w:val="18"/>
          <w:szCs w:val="18"/>
          <w:lang w:eastAsia="ru-RU"/>
        </w:rPr>
        <w:t> у періоди виставок, ярмарок  або при зміні Заявки в ці періоди з Туриста(тів) стягується на користь Туроператора його витрати  із забезпечення надання Туристу(там) туристичного продукту. Ці витрати відповідно до укладених Туроператором угод з партнерами, які надають туристичні послуги для реалізації, складають:</w:t>
      </w:r>
    </w:p>
    <w:tbl>
      <w:tblPr>
        <w:tblW w:w="0" w:type="auto"/>
        <w:tblCellMar>
          <w:left w:w="0" w:type="dxa"/>
          <w:right w:w="0" w:type="dxa"/>
        </w:tblCellMar>
        <w:tblLook w:val="04A0" w:firstRow="1" w:lastRow="0" w:firstColumn="1" w:lastColumn="0" w:noHBand="0" w:noVBand="1"/>
      </w:tblPr>
      <w:tblGrid>
        <w:gridCol w:w="4511"/>
        <w:gridCol w:w="5287"/>
      </w:tblGrid>
      <w:tr w:rsidR="00E42761" w:rsidRPr="00E42761" w:rsidTr="00E42761">
        <w:tc>
          <w:tcPr>
            <w:tcW w:w="0" w:type="auto"/>
            <w:tcBorders>
              <w:top w:val="single" w:sz="6" w:space="0" w:color="000000"/>
              <w:left w:val="single" w:sz="6" w:space="0" w:color="000000"/>
              <w:bottom w:val="single" w:sz="6" w:space="0" w:color="000000"/>
              <w:right w:val="single" w:sz="6" w:space="0" w:color="000000"/>
            </w:tcBorders>
            <w:vAlign w:val="center"/>
            <w:hideMark/>
          </w:tcPr>
          <w:p w:rsidR="00E42761" w:rsidRPr="00E42761" w:rsidRDefault="00E42761" w:rsidP="00E42761">
            <w:pPr>
              <w:spacing w:after="0" w:line="240" w:lineRule="auto"/>
              <w:jc w:val="both"/>
              <w:rPr>
                <w:rFonts w:ascii="Times New Roman" w:eastAsia="Times New Roman" w:hAnsi="Times New Roman" w:cs="Times New Roman"/>
                <w:sz w:val="24"/>
                <w:szCs w:val="24"/>
                <w:lang w:eastAsia="ru-RU"/>
              </w:rPr>
            </w:pPr>
            <w:r w:rsidRPr="00E42761">
              <w:rPr>
                <w:rFonts w:ascii="Times New Roman" w:eastAsia="Times New Roman" w:hAnsi="Times New Roman" w:cs="Times New Roman"/>
                <w:sz w:val="18"/>
                <w:szCs w:val="18"/>
                <w:lang w:eastAsia="ru-RU"/>
              </w:rPr>
              <w:t>Т</w:t>
            </w:r>
            <w:r w:rsidRPr="00E42761">
              <w:rPr>
                <w:rFonts w:ascii="Times New Roman" w:eastAsia="Times New Roman" w:hAnsi="Times New Roman" w:cs="Times New Roman"/>
                <w:color w:val="FF0000"/>
                <w:sz w:val="18"/>
                <w:szCs w:val="18"/>
                <w:lang w:eastAsia="ru-RU"/>
              </w:rPr>
              <w:t>ермін відмови туриста(тів) від Договору до початку туру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42761" w:rsidRPr="00E42761" w:rsidRDefault="00E42761" w:rsidP="00E42761">
            <w:pPr>
              <w:spacing w:after="0" w:line="240" w:lineRule="auto"/>
              <w:jc w:val="both"/>
              <w:rPr>
                <w:rFonts w:ascii="Times New Roman" w:eastAsia="Times New Roman" w:hAnsi="Times New Roman" w:cs="Times New Roman"/>
                <w:sz w:val="24"/>
                <w:szCs w:val="24"/>
                <w:lang w:eastAsia="ru-RU"/>
              </w:rPr>
            </w:pPr>
            <w:r w:rsidRPr="00E42761">
              <w:rPr>
                <w:rFonts w:ascii="Times New Roman" w:eastAsia="Times New Roman" w:hAnsi="Times New Roman" w:cs="Times New Roman"/>
                <w:color w:val="FF0000"/>
                <w:sz w:val="18"/>
                <w:szCs w:val="18"/>
                <w:lang w:eastAsia="ru-RU"/>
              </w:rPr>
              <w:t>Сума, що підлягає стягненню з Туриста(тів) (витрати Туроператора)</w:t>
            </w:r>
          </w:p>
        </w:tc>
      </w:tr>
      <w:tr w:rsidR="00E42761" w:rsidRPr="00E42761" w:rsidTr="00E42761">
        <w:trPr>
          <w:trHeight w:val="15"/>
        </w:trPr>
        <w:tc>
          <w:tcPr>
            <w:tcW w:w="0" w:type="auto"/>
            <w:tcBorders>
              <w:top w:val="single" w:sz="6" w:space="0" w:color="000000"/>
              <w:left w:val="single" w:sz="6" w:space="0" w:color="000000"/>
              <w:bottom w:val="single" w:sz="6" w:space="0" w:color="000000"/>
              <w:right w:val="single" w:sz="6" w:space="0" w:color="000000"/>
            </w:tcBorders>
            <w:vAlign w:val="center"/>
            <w:hideMark/>
          </w:tcPr>
          <w:p w:rsidR="00E42761" w:rsidRPr="00E42761" w:rsidRDefault="00E42761" w:rsidP="00E42761">
            <w:pPr>
              <w:spacing w:after="0" w:line="15" w:lineRule="atLeast"/>
              <w:jc w:val="both"/>
              <w:rPr>
                <w:rFonts w:ascii="Times New Roman" w:eastAsia="Times New Roman" w:hAnsi="Times New Roman" w:cs="Times New Roman"/>
                <w:sz w:val="24"/>
                <w:szCs w:val="24"/>
                <w:lang w:eastAsia="ru-RU"/>
              </w:rPr>
            </w:pPr>
            <w:r w:rsidRPr="00E42761">
              <w:rPr>
                <w:rFonts w:ascii="Times New Roman" w:eastAsia="Times New Roman" w:hAnsi="Times New Roman" w:cs="Times New Roman"/>
                <w:color w:val="FF0000"/>
                <w:sz w:val="18"/>
                <w:szCs w:val="18"/>
                <w:lang w:eastAsia="ru-RU"/>
              </w:rPr>
              <w:t>при відмові в строк від 30 до 15 днів до початку подорожі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42761" w:rsidRPr="00E42761" w:rsidRDefault="00E42761" w:rsidP="00E42761">
            <w:pPr>
              <w:spacing w:after="0" w:line="15" w:lineRule="atLeast"/>
              <w:jc w:val="both"/>
              <w:rPr>
                <w:rFonts w:ascii="Times New Roman" w:eastAsia="Times New Roman" w:hAnsi="Times New Roman" w:cs="Times New Roman"/>
                <w:sz w:val="24"/>
                <w:szCs w:val="24"/>
                <w:lang w:eastAsia="ru-RU"/>
              </w:rPr>
            </w:pPr>
            <w:r w:rsidRPr="00E42761">
              <w:rPr>
                <w:rFonts w:ascii="Times New Roman" w:eastAsia="Times New Roman" w:hAnsi="Times New Roman" w:cs="Times New Roman"/>
                <w:color w:val="FF0000"/>
                <w:sz w:val="18"/>
                <w:szCs w:val="18"/>
                <w:lang w:eastAsia="ru-RU"/>
              </w:rPr>
              <w:t>80% від вартості туристичного продукту</w:t>
            </w:r>
          </w:p>
        </w:tc>
      </w:tr>
      <w:tr w:rsidR="00E42761" w:rsidRPr="00E42761" w:rsidTr="00E42761">
        <w:trPr>
          <w:trHeight w:val="15"/>
        </w:trPr>
        <w:tc>
          <w:tcPr>
            <w:tcW w:w="0" w:type="auto"/>
            <w:tcBorders>
              <w:top w:val="single" w:sz="6" w:space="0" w:color="000000"/>
              <w:left w:val="single" w:sz="6" w:space="0" w:color="000000"/>
              <w:bottom w:val="single" w:sz="6" w:space="0" w:color="000000"/>
              <w:right w:val="single" w:sz="6" w:space="0" w:color="000000"/>
            </w:tcBorders>
            <w:vAlign w:val="center"/>
            <w:hideMark/>
          </w:tcPr>
          <w:p w:rsidR="00E42761" w:rsidRPr="00E42761" w:rsidRDefault="00E42761" w:rsidP="00E42761">
            <w:pPr>
              <w:spacing w:after="0" w:line="240" w:lineRule="auto"/>
              <w:jc w:val="both"/>
              <w:rPr>
                <w:rFonts w:ascii="Times New Roman" w:eastAsia="Times New Roman" w:hAnsi="Times New Roman" w:cs="Times New Roman"/>
                <w:sz w:val="24"/>
                <w:szCs w:val="24"/>
                <w:lang w:eastAsia="ru-RU"/>
              </w:rPr>
            </w:pPr>
            <w:r w:rsidRPr="00E42761">
              <w:rPr>
                <w:rFonts w:ascii="Times New Roman" w:eastAsia="Times New Roman" w:hAnsi="Times New Roman" w:cs="Times New Roman"/>
                <w:color w:val="FF0000"/>
                <w:sz w:val="18"/>
                <w:szCs w:val="18"/>
                <w:lang w:eastAsia="ru-RU"/>
              </w:rPr>
              <w:t>при відмові в строк від 14 і менше днів до початку</w:t>
            </w:r>
          </w:p>
          <w:p w:rsidR="00E42761" w:rsidRPr="00E42761" w:rsidRDefault="00E42761" w:rsidP="00E42761">
            <w:pPr>
              <w:spacing w:after="0" w:line="15" w:lineRule="atLeast"/>
              <w:jc w:val="both"/>
              <w:rPr>
                <w:rFonts w:ascii="Times New Roman" w:eastAsia="Times New Roman" w:hAnsi="Times New Roman" w:cs="Times New Roman"/>
                <w:sz w:val="24"/>
                <w:szCs w:val="24"/>
                <w:lang w:eastAsia="ru-RU"/>
              </w:rPr>
            </w:pPr>
            <w:r w:rsidRPr="00E42761">
              <w:rPr>
                <w:rFonts w:ascii="Times New Roman" w:eastAsia="Times New Roman" w:hAnsi="Times New Roman" w:cs="Times New Roman"/>
                <w:color w:val="FF0000"/>
                <w:sz w:val="18"/>
                <w:szCs w:val="18"/>
                <w:lang w:eastAsia="ru-RU"/>
              </w:rPr>
              <w:t>подорожі.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42761" w:rsidRPr="00E42761" w:rsidRDefault="00E42761" w:rsidP="00E42761">
            <w:pPr>
              <w:spacing w:after="0" w:line="15" w:lineRule="atLeast"/>
              <w:jc w:val="both"/>
              <w:rPr>
                <w:rFonts w:ascii="Times New Roman" w:eastAsia="Times New Roman" w:hAnsi="Times New Roman" w:cs="Times New Roman"/>
                <w:sz w:val="24"/>
                <w:szCs w:val="24"/>
                <w:lang w:eastAsia="ru-RU"/>
              </w:rPr>
            </w:pPr>
            <w:r w:rsidRPr="00E42761">
              <w:rPr>
                <w:rFonts w:ascii="Times New Roman" w:eastAsia="Times New Roman" w:hAnsi="Times New Roman" w:cs="Times New Roman"/>
                <w:color w:val="FF0000"/>
                <w:sz w:val="18"/>
                <w:szCs w:val="18"/>
                <w:lang w:eastAsia="ru-RU"/>
              </w:rPr>
              <w:t>100% від вартості туристичного продукту</w:t>
            </w:r>
          </w:p>
        </w:tc>
      </w:tr>
    </w:tbl>
    <w:p w:rsidR="00E42761" w:rsidRPr="00E42761" w:rsidRDefault="00E42761" w:rsidP="00E42761">
      <w:pPr>
        <w:spacing w:after="0" w:line="240" w:lineRule="auto"/>
        <w:jc w:val="both"/>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color w:val="000000"/>
          <w:sz w:val="18"/>
          <w:szCs w:val="18"/>
          <w:lang w:eastAsia="ru-RU"/>
        </w:rPr>
        <w:t>2.2.11. Зазначені суми фактичних витрат є примірними і остаточно визначаються в кожному конкретному випадку. Якщо розмір витрат Туроператора, яких він зазнав через відмову Туриста(тів) від цього Договору, перевищує розміри, зазначені в п. 2.2.10, Турист(и) відшкодовує(ють) Туроператору витрати у повному обсязі.</w:t>
      </w:r>
    </w:p>
    <w:p w:rsidR="00E42761" w:rsidRPr="00E42761" w:rsidRDefault="00E42761" w:rsidP="00E42761">
      <w:pPr>
        <w:spacing w:after="0" w:line="240" w:lineRule="auto"/>
        <w:jc w:val="both"/>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color w:val="000000"/>
          <w:sz w:val="18"/>
          <w:szCs w:val="18"/>
          <w:lang w:eastAsia="ru-RU"/>
        </w:rPr>
        <w:t>2.2.12. Турист(и) зобов’язується (ються) після закінчення подорожі прибути до представництва держави, яке надало Туристу(там) туристичну візу у разі вимоги про прибуття до Туриста (тів) від такої установи, упродовж 15 днів з моменту повернення Туриста(тів) в Україну.</w:t>
      </w:r>
    </w:p>
    <w:p w:rsidR="00E42761" w:rsidRPr="00E42761" w:rsidRDefault="00E42761" w:rsidP="00E42761">
      <w:pPr>
        <w:spacing w:after="0" w:line="240" w:lineRule="auto"/>
        <w:jc w:val="both"/>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color w:val="000000"/>
          <w:sz w:val="18"/>
          <w:szCs w:val="18"/>
          <w:lang w:eastAsia="ru-RU"/>
        </w:rPr>
        <w:t>2.2.13. Будь-які зміни та доповнення в комплексі замовлених послуг, в датах відправлення і прибуття, а також інших істотних умов бронювання оформляються новою заявкою з перерахунком вартості турпродукту. Попереднє бронювання вважається анульованим за правилами, зазначеним у п. 2.2.10. цього договору. За кожну модифікацію бронювання (виправлення помилок у прізвищі, виправлення неточностей у бронюванні, допущених з вини Туриста(тів), зміна типу харчування, авіарейсу, даних клієнта і т.п.) Турист(ти) виплачує ТУРОПЕРАТОРУ суму в розмірі 20 у.о. в гривневому еквіваленті залежно від валюти країни за надання ТУРОПЕРАТОРОМ послуги з забезпечення бронювання складових тур. продукту по всіх напрямах. У разі перевиписки авіаквитка з вини Туриста(тів), стягується штраф у розмірі 20 у.о. в гривневому еквіваленті за кожен бланк при продажі авіаквитка на чартерний рейс; при продажу авіаквитка на регулярний рейс штраф стягується згідно з умовами застосування тарифу авіаперевізника. У випадку ануляції туристичного продукту внаслідок відмови у видачі в'їзної візи, вартість консульського збору туристам не повертається.</w:t>
      </w:r>
    </w:p>
    <w:p w:rsidR="00E42761" w:rsidRPr="00E42761" w:rsidRDefault="00E42761" w:rsidP="00E42761">
      <w:pPr>
        <w:spacing w:after="0" w:line="240" w:lineRule="auto"/>
        <w:jc w:val="both"/>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color w:val="000000"/>
          <w:sz w:val="18"/>
          <w:szCs w:val="18"/>
          <w:lang w:eastAsia="ru-RU"/>
        </w:rPr>
        <w:t>2.2.14. Відмова (ануляція) підтвердженого бронювання повинна бути оформлена Туристом в письмовому вигляді. Датою відмови (ануляції) вважатиметься день одержання заяви про відмову (з 10 до 19 години поточного робочого дня) ТУРОПЕРАТОРОМ.</w:t>
      </w:r>
    </w:p>
    <w:p w:rsidR="00E42761" w:rsidRPr="00E42761" w:rsidRDefault="00E42761" w:rsidP="00E42761">
      <w:pPr>
        <w:spacing w:after="0" w:line="240" w:lineRule="auto"/>
        <w:jc w:val="both"/>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color w:val="000000"/>
          <w:sz w:val="18"/>
          <w:szCs w:val="18"/>
          <w:lang w:eastAsia="ru-RU"/>
        </w:rPr>
        <w:t>2.2.15 Повернення вартості авіаквитків проводиться згідно правил, встановлених перевізником залежно від тарифу. Повернення грошових коштів за авіа переліт, включений у вартість туристичного продукту на чартерному рейсі, не проводиться, якщо інше не передбачено додатковою угодою сторін. Авіаквитки, придбані на внутрішні авіалінії в США, Індії, Бразилії, незалежно від термінів бронювання, згідно з тарифними правилами перевезення низки авіакомпаній, поверненню не підлягають, а також не підлягають обміну та перевиписці. При бронюванні таких авіаквитків будь-які зміни в даних пасажирів (літера у написанні прізвища, дата народження і т.д.) прирівнюються до ануляції польотного документа.</w:t>
      </w:r>
    </w:p>
    <w:p w:rsidR="00E42761" w:rsidRPr="00E42761" w:rsidRDefault="00E42761" w:rsidP="00E42761">
      <w:pPr>
        <w:spacing w:after="0" w:line="240" w:lineRule="auto"/>
        <w:jc w:val="both"/>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color w:val="000000"/>
          <w:sz w:val="18"/>
          <w:szCs w:val="18"/>
          <w:lang w:eastAsia="ru-RU"/>
        </w:rPr>
        <w:t>2.2.16 ТУРОПЕРАТОР має право в односторонньому порядку анулювати туристський продукт із застосуванням до Туриста(тів),  правил п.2.2.10. у випадках:</w:t>
      </w:r>
    </w:p>
    <w:p w:rsidR="00E42761" w:rsidRPr="00E42761" w:rsidRDefault="00E42761" w:rsidP="00E42761">
      <w:pPr>
        <w:spacing w:after="0" w:line="240" w:lineRule="auto"/>
        <w:jc w:val="both"/>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color w:val="000000"/>
          <w:sz w:val="18"/>
          <w:szCs w:val="18"/>
          <w:lang w:eastAsia="ru-RU"/>
        </w:rPr>
        <w:t>-  не надання ТУРАГЕНТОМ необхідних для оформлення туристичного продукту документів або</w:t>
      </w:r>
    </w:p>
    <w:p w:rsidR="00E42761" w:rsidRPr="00E42761" w:rsidRDefault="00E42761" w:rsidP="00E42761">
      <w:pPr>
        <w:spacing w:after="0" w:line="240" w:lineRule="auto"/>
        <w:jc w:val="both"/>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color w:val="000000"/>
          <w:sz w:val="18"/>
          <w:szCs w:val="18"/>
          <w:lang w:eastAsia="ru-RU"/>
        </w:rPr>
        <w:t>відомостей про клієнтів;</w:t>
      </w:r>
    </w:p>
    <w:p w:rsidR="00E42761" w:rsidRPr="00E42761" w:rsidRDefault="00E42761" w:rsidP="00E42761">
      <w:pPr>
        <w:spacing w:after="0" w:line="240" w:lineRule="auto"/>
        <w:jc w:val="both"/>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color w:val="000000"/>
          <w:sz w:val="18"/>
          <w:szCs w:val="18"/>
          <w:lang w:eastAsia="ru-RU"/>
        </w:rPr>
        <w:t>-  відмови посольства (консульства) клієнтам у видачі в'їзної візи в країну тимчасового перебування.</w:t>
      </w:r>
    </w:p>
    <w:p w:rsidR="00E42761" w:rsidRPr="00E42761" w:rsidRDefault="00E42761" w:rsidP="00E42761">
      <w:pPr>
        <w:spacing w:after="0" w:line="240" w:lineRule="auto"/>
        <w:jc w:val="both"/>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b/>
          <w:bCs/>
          <w:color w:val="000000"/>
          <w:sz w:val="18"/>
          <w:szCs w:val="18"/>
          <w:lang w:eastAsia="ru-RU"/>
        </w:rPr>
        <w:t>ТУРОПЕРАТОР</w:t>
      </w:r>
      <w:r w:rsidRPr="00E42761">
        <w:rPr>
          <w:rFonts w:ascii="Times New Roman" w:eastAsia="Times New Roman" w:hAnsi="Times New Roman" w:cs="Times New Roman"/>
          <w:color w:val="000000"/>
          <w:sz w:val="18"/>
          <w:szCs w:val="18"/>
          <w:lang w:eastAsia="ru-RU"/>
        </w:rPr>
        <w:t> має право змінити комплекс послуг, що входять до складу реалізованого турпродукту у разі істотної зміни обставин договору, зокрема:</w:t>
      </w:r>
    </w:p>
    <w:p w:rsidR="00E42761" w:rsidRPr="00E42761" w:rsidRDefault="00E42761" w:rsidP="00E42761">
      <w:pPr>
        <w:spacing w:after="0" w:line="240" w:lineRule="auto"/>
        <w:jc w:val="both"/>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color w:val="000000"/>
          <w:sz w:val="18"/>
          <w:szCs w:val="18"/>
          <w:lang w:eastAsia="ru-RU"/>
        </w:rPr>
        <w:t>1) перенести терміни здійснення поїздки, менше, ніж на 24 години;</w:t>
      </w:r>
    </w:p>
    <w:p w:rsidR="00E42761" w:rsidRPr="00E42761" w:rsidRDefault="00E42761" w:rsidP="00E42761">
      <w:pPr>
        <w:spacing w:after="0" w:line="240" w:lineRule="auto"/>
        <w:jc w:val="both"/>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color w:val="000000"/>
          <w:sz w:val="18"/>
          <w:szCs w:val="18"/>
          <w:lang w:eastAsia="ru-RU"/>
        </w:rPr>
        <w:t>2) замінити готель на готель аналогічної категорії або вище, у разі відмови готелю від підтвердженого бронювання;</w:t>
      </w:r>
    </w:p>
    <w:p w:rsidR="00E42761" w:rsidRPr="00E42761" w:rsidRDefault="00E42761" w:rsidP="00E42761">
      <w:pPr>
        <w:spacing w:after="0" w:line="240" w:lineRule="auto"/>
        <w:jc w:val="both"/>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color w:val="000000"/>
          <w:sz w:val="18"/>
          <w:szCs w:val="18"/>
          <w:lang w:eastAsia="ru-RU"/>
        </w:rPr>
        <w:t>3) внести інші виправдані зміни.</w:t>
      </w:r>
    </w:p>
    <w:p w:rsidR="00E42761" w:rsidRPr="00E42761" w:rsidRDefault="00E42761" w:rsidP="00E42761">
      <w:pPr>
        <w:spacing w:after="0" w:line="240" w:lineRule="auto"/>
        <w:jc w:val="center"/>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color w:val="000000"/>
          <w:sz w:val="24"/>
          <w:szCs w:val="24"/>
          <w:lang w:eastAsia="ru-RU"/>
        </w:rPr>
        <w:t> </w:t>
      </w:r>
    </w:p>
    <w:p w:rsidR="00E42761" w:rsidRPr="00E42761" w:rsidRDefault="00E42761" w:rsidP="00E42761">
      <w:pPr>
        <w:spacing w:after="0" w:line="240" w:lineRule="auto"/>
        <w:jc w:val="center"/>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b/>
          <w:bCs/>
          <w:color w:val="000000"/>
          <w:sz w:val="18"/>
          <w:szCs w:val="18"/>
          <w:lang w:eastAsia="ru-RU"/>
        </w:rPr>
        <w:t>3. ВІДПОВІДАЛЬНІСТЬ СТОРІН</w:t>
      </w:r>
    </w:p>
    <w:p w:rsidR="00E42761" w:rsidRPr="00E42761" w:rsidRDefault="00E42761" w:rsidP="00E42761">
      <w:pPr>
        <w:spacing w:after="0" w:line="240" w:lineRule="auto"/>
        <w:jc w:val="both"/>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color w:val="000000"/>
          <w:sz w:val="18"/>
          <w:szCs w:val="18"/>
          <w:lang w:eastAsia="ru-RU"/>
        </w:rPr>
        <w:t>3.1. ТУРОПЕРАТОР відповідає перед клієнтами (туристами) чи іншими замовниками за дії (бездіяльність) третіх осіб, якщо законами та іншими нормативно-правовими актами не встановлено, що відповідальність перед туристами несе третя особа.</w:t>
      </w:r>
    </w:p>
    <w:p w:rsidR="00E42761" w:rsidRPr="00E42761" w:rsidRDefault="00E42761" w:rsidP="00E42761">
      <w:pPr>
        <w:spacing w:after="0" w:line="240" w:lineRule="auto"/>
        <w:jc w:val="both"/>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color w:val="000000"/>
          <w:sz w:val="18"/>
          <w:szCs w:val="18"/>
          <w:lang w:eastAsia="ru-RU"/>
        </w:rPr>
        <w:t>3.2. ТУРОПЕРАТОР несе відповідальність перед Туристом(ами) за виконання прийнятих на себе зобов'язань тільки за умови повної оплати турпродукту і виконання Туристом (ами)  вимог цього договору.</w:t>
      </w:r>
    </w:p>
    <w:p w:rsidR="00E42761" w:rsidRPr="00E42761" w:rsidRDefault="00E42761" w:rsidP="00E42761">
      <w:pPr>
        <w:spacing w:after="0" w:line="240" w:lineRule="auto"/>
        <w:jc w:val="both"/>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color w:val="000000"/>
          <w:sz w:val="18"/>
          <w:szCs w:val="18"/>
          <w:lang w:eastAsia="ru-RU"/>
        </w:rPr>
        <w:t>3.3. Якщо в набір оплачених послуг включені спеціальні документи (авіаквиток, страховий поліс і т.д.), на підставі яких треті особи надають свої послуги клієнтам, то ТУРОПЕРАТОР несе перед Туристом (ами) відповідальність тільки за правильність заповнення й оформлення такого документа. ТУРОПЕРАТОР не є стороною при укладенні зазначених вище договорів. Відповідальність за неналежне виконання або невиконання зобов'язань у цьому випадку несе безпосередньо виконавець послуги.</w:t>
      </w:r>
    </w:p>
    <w:p w:rsidR="00E42761" w:rsidRPr="00E42761" w:rsidRDefault="00E42761" w:rsidP="00E42761">
      <w:pPr>
        <w:spacing w:after="0" w:line="240" w:lineRule="auto"/>
        <w:jc w:val="both"/>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color w:val="000000"/>
          <w:sz w:val="18"/>
          <w:szCs w:val="18"/>
          <w:lang w:eastAsia="ru-RU"/>
        </w:rPr>
        <w:t>3.4. ТУРОПЕРАТОР не несе відповідальність за наслідки, які настали в разі неналежного оформлення закордонного паспорта, надання недостовірних відомостей від Туриста (ів), включаючи відсутність оригінального підпису клієнта на анкетах консульських служб іноземних держав, а також через запізнення клієнта на реєстрацію в аеропорт вильоту або прильоту, виниклих проблем з митними, прикордонними, поліцейськими та іншими службами країни перебування. При цьому неможливість здійснення поїздки з цієї причини тягне відповідальність Турста (ів) перед ТУРОПЕРАТОРОМ, як у випадку його відмови від туристичного продукту в порядку п. 2.2.10  цього договору.</w:t>
      </w:r>
    </w:p>
    <w:p w:rsidR="00E42761" w:rsidRPr="00E42761" w:rsidRDefault="00E42761" w:rsidP="00E42761">
      <w:pPr>
        <w:spacing w:after="0" w:line="240" w:lineRule="auto"/>
        <w:jc w:val="both"/>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color w:val="000000"/>
          <w:sz w:val="18"/>
          <w:szCs w:val="18"/>
          <w:lang w:eastAsia="ru-RU"/>
        </w:rPr>
        <w:t xml:space="preserve">3.5. ТУРОПЕРАТОР не несе відповідальність за невидачу або несвоєчасну видачу в'їзних віз консульськими установами іноземних держав у випадках, якщо це не є наслідком невиконання ТУРОПЕРАТОРОМ своїх обов'язків. Взаєморозрахунок між СТОРОНАМИ відбувається на підставі фактично понесених витрат ТУРОПЕРАТОРОМ (п.2.2.10 цього договору). Вартість консульського збору Туристу (ам) не повертається. ТУРОПЕРАТОР не несе відповідальності за несвоєчасне отримання візи або вимушену депортацію туриста з країни унаслідок несвоєчасного надання Туристом (ами) пакету документів, необхідних для отримання віз або провіз. ТУРОПЕРАТОР інформує Туриста (ів) через Турагента про те, що вся важлива і необхідна інформація про візи міститься на сайті ТУРОПЕРАТОРА у розділі візи. ТУРОПЕРАТОР не </w:t>
      </w:r>
      <w:r w:rsidRPr="00E42761">
        <w:rPr>
          <w:rFonts w:ascii="Times New Roman" w:eastAsia="Times New Roman" w:hAnsi="Times New Roman" w:cs="Times New Roman"/>
          <w:color w:val="000000"/>
          <w:sz w:val="18"/>
          <w:szCs w:val="18"/>
          <w:lang w:eastAsia="ru-RU"/>
        </w:rPr>
        <w:lastRenderedPageBreak/>
        <w:t>відповідає за дії імміграційних служб ОАЕ в разі їх вирішення збільшити термін оформлення віз без пояснення причин, і ТУРОПЕРАТОР інформує, що у зв'язку з цим виліт туристів в ОАЕ без наявності візи може призвести до депортації з країни.</w:t>
      </w:r>
    </w:p>
    <w:p w:rsidR="00E42761" w:rsidRPr="00E42761" w:rsidRDefault="00E42761" w:rsidP="00E42761">
      <w:pPr>
        <w:spacing w:after="0" w:line="240" w:lineRule="auto"/>
        <w:jc w:val="both"/>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color w:val="000000"/>
          <w:sz w:val="18"/>
          <w:szCs w:val="18"/>
          <w:lang w:eastAsia="ru-RU"/>
        </w:rPr>
        <w:t>3.6. Витрати з лікування або транспортування в Україні у разі смерті клієнтів в країні перебування несе страхова компанія відповідно до укладеного договору страхування - страховим полісом.</w:t>
      </w:r>
    </w:p>
    <w:p w:rsidR="00E42761" w:rsidRPr="00E42761" w:rsidRDefault="00E42761" w:rsidP="00E42761">
      <w:pPr>
        <w:spacing w:after="0" w:line="240" w:lineRule="auto"/>
        <w:jc w:val="both"/>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color w:val="000000"/>
          <w:sz w:val="18"/>
          <w:szCs w:val="18"/>
          <w:lang w:eastAsia="ru-RU"/>
        </w:rPr>
        <w:t>3.7. СТОРОНИ звільняються від відповідальності за часткове або повне невиконання зобов'язань за цим Договором, якщо це невиконання стало наслідком обставин непереборної сили (форс-мажор), що виникли після укладення цього Договору в результаті подій надзвичайного характеру. До подій надзвичайного характеру, зокрема, відносяться: повінь, пожежа, землетрус, вибух, шторм, осідання грунту та інші явища природи, а також війна або військові дії, страйк в галузі або регіоні, прийняття органом державної влади або управління рішення, що спричинило неможливість виконання цього Договору. Виникнення обставин непереборної сили повинно бути підтверджено достовірними документами компетентного державного органу.</w:t>
      </w:r>
    </w:p>
    <w:p w:rsidR="00E42761" w:rsidRPr="00E42761" w:rsidRDefault="00E42761" w:rsidP="00E42761">
      <w:pPr>
        <w:spacing w:after="0" w:line="240" w:lineRule="auto"/>
        <w:jc w:val="both"/>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color w:val="000000"/>
          <w:sz w:val="18"/>
          <w:szCs w:val="18"/>
          <w:lang w:eastAsia="ru-RU"/>
        </w:rPr>
        <w:t>3.8. Інформація, що міститься на сайті ТУРОПЕРАТОРА, а також в брошурах, проспектах, буклетах, каталогах, будь-яких інших матеріальних джерелах, які не завірені печаткою ТУРОПЕРАТОРОМ та підписом уповноваженої особи, не може бути використана Туристом (ами) в ході будь-якого роду розгляду (в тому числі і судового) в якості доказів щодо якості туристичного продукту.</w:t>
      </w:r>
    </w:p>
    <w:p w:rsidR="00E42761" w:rsidRPr="00E42761" w:rsidRDefault="00E42761" w:rsidP="00E42761">
      <w:pPr>
        <w:spacing w:after="0" w:line="240" w:lineRule="auto"/>
        <w:jc w:val="both"/>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color w:val="000000"/>
          <w:sz w:val="18"/>
          <w:szCs w:val="18"/>
          <w:lang w:eastAsia="ru-RU"/>
        </w:rPr>
        <w:t>3.9. Матеріальна відповідальність ТУРОПЕРАТОРА за зобов'язаннями перед туристом забезпечується наявністю відповідних вимогам законодавства фінансових гарантій.</w:t>
      </w:r>
    </w:p>
    <w:p w:rsidR="00E42761" w:rsidRPr="00E42761" w:rsidRDefault="00E42761" w:rsidP="00E42761">
      <w:pPr>
        <w:spacing w:after="0" w:line="240" w:lineRule="auto"/>
        <w:jc w:val="both"/>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color w:val="000000"/>
          <w:sz w:val="18"/>
          <w:szCs w:val="18"/>
          <w:lang w:eastAsia="ru-RU"/>
        </w:rPr>
        <w:t>.</w:t>
      </w:r>
    </w:p>
    <w:p w:rsidR="00E42761" w:rsidRPr="00E42761" w:rsidRDefault="00E42761" w:rsidP="00E42761">
      <w:pPr>
        <w:spacing w:after="0" w:line="240" w:lineRule="auto"/>
        <w:jc w:val="both"/>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color w:val="000000"/>
          <w:sz w:val="24"/>
          <w:szCs w:val="24"/>
          <w:lang w:eastAsia="ru-RU"/>
        </w:rPr>
        <w:t> </w:t>
      </w:r>
    </w:p>
    <w:p w:rsidR="00E42761" w:rsidRPr="00E42761" w:rsidRDefault="00E42761" w:rsidP="00E42761">
      <w:pPr>
        <w:spacing w:after="0" w:line="240" w:lineRule="auto"/>
        <w:jc w:val="center"/>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b/>
          <w:bCs/>
          <w:color w:val="000000"/>
          <w:sz w:val="18"/>
          <w:szCs w:val="18"/>
          <w:lang w:eastAsia="ru-RU"/>
        </w:rPr>
        <w:t>4. ЗАГАЛЬНА ВАРТІСТЬ ТУРИСТИЧНИХ ПОСЛУГ</w:t>
      </w:r>
    </w:p>
    <w:p w:rsidR="00E42761" w:rsidRPr="00E42761" w:rsidRDefault="00E42761" w:rsidP="00E42761">
      <w:pPr>
        <w:spacing w:after="0" w:line="240" w:lineRule="auto"/>
        <w:jc w:val="both"/>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color w:val="000000"/>
          <w:sz w:val="18"/>
          <w:szCs w:val="18"/>
          <w:lang w:eastAsia="ru-RU"/>
        </w:rPr>
        <w:t>4.1. </w:t>
      </w:r>
      <w:r w:rsidRPr="00E42761">
        <w:rPr>
          <w:rFonts w:ascii="Times New Roman" w:eastAsia="Times New Roman" w:hAnsi="Times New Roman" w:cs="Times New Roman"/>
          <w:b/>
          <w:bCs/>
          <w:color w:val="000000"/>
          <w:sz w:val="18"/>
          <w:szCs w:val="18"/>
          <w:lang w:eastAsia="ru-RU"/>
        </w:rPr>
        <w:t>Загальна вартість туристичного продукту, замовленого Туристом(тами) (цифрами та прописом) {doc-price}  {doc-price-long}, що складає еквівалент {doc-price-cur}</w:t>
      </w:r>
      <w:r w:rsidRPr="00E42761">
        <w:rPr>
          <w:rFonts w:ascii="Times New Roman" w:eastAsia="Times New Roman" w:hAnsi="Times New Roman" w:cs="Times New Roman"/>
          <w:color w:val="000000"/>
          <w:sz w:val="18"/>
          <w:szCs w:val="18"/>
          <w:lang w:eastAsia="ru-RU"/>
        </w:rPr>
        <w:t> за комерційним курсом Туроператора, який наведений на сайті http://www.zeus.travel/.  Вартість туристичного продукту ТУРОПЕРАТОРА, визначається в гривні шляхом множення прайсової вартості турпродукту на внутрішній комерційний курс валюти розрахунків за бронюванням до української гривні на дату виставлення рахунку. Комерційний Курс Туроператора на дату підписання договору скаладає: (приклад: 1 долар США / 1ЄВРО –)......... грн .............. коп. Зазначена вартість включає в себе також додаткові послуги Турагента (послуги з підбору туру та бронювання).</w:t>
      </w:r>
    </w:p>
    <w:p w:rsidR="00E42761" w:rsidRPr="00E42761" w:rsidRDefault="00E42761" w:rsidP="00E42761">
      <w:pPr>
        <w:spacing w:after="0" w:line="240" w:lineRule="auto"/>
        <w:jc w:val="both"/>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b/>
          <w:bCs/>
          <w:color w:val="000000"/>
          <w:sz w:val="18"/>
          <w:szCs w:val="18"/>
          <w:lang w:eastAsia="ru-RU"/>
        </w:rPr>
        <w:t>При підписанні договору Турист вносить передплату у розмірі - {doc-prepay} ({doc-prepay-long}). </w:t>
      </w:r>
    </w:p>
    <w:p w:rsidR="00E42761" w:rsidRPr="00E42761" w:rsidRDefault="00E42761" w:rsidP="00E42761">
      <w:pPr>
        <w:spacing w:after="0" w:line="240" w:lineRule="auto"/>
        <w:jc w:val="both"/>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color w:val="000000"/>
          <w:sz w:val="18"/>
          <w:szCs w:val="18"/>
          <w:lang w:eastAsia="ru-RU"/>
        </w:rPr>
        <w:t>Турист зобов’язується оплатити Туроператору через Турагента вартість замовленого туристичного продукту протягом одного банківського дня з моменту Підтвердження замовлення. У випадку укладення даного Договору за один, два чи три банківські дні до початку подорожі, Турист зобов’язаний сплатити Туроператору через Турагента вартість Турпродукту в день укладення цього Договору.</w:t>
      </w:r>
    </w:p>
    <w:p w:rsidR="00E42761" w:rsidRPr="00E42761" w:rsidRDefault="00E42761" w:rsidP="00E42761">
      <w:pPr>
        <w:spacing w:after="0" w:line="240" w:lineRule="auto"/>
        <w:jc w:val="both"/>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color w:val="000000"/>
          <w:sz w:val="18"/>
          <w:szCs w:val="18"/>
          <w:lang w:eastAsia="ru-RU"/>
        </w:rPr>
        <w:t>Всі суми, отримані ТУРАГЕНТОМ від Туриста (ів) за туристичний продукт за цим Договором є транзитними коштами та є  власністю ТУРОПЕРАТОРА. Вони ввіряються Турагенту тимчасово для подальшого іх перерахування Туроператору в оплату туристичного продукту згідно з цього Договором, за винятком суми за послуги з підбору туру та бронювання  (агентська винагорода).</w:t>
      </w:r>
    </w:p>
    <w:p w:rsidR="00E42761" w:rsidRPr="00E42761" w:rsidRDefault="00E42761" w:rsidP="00E42761">
      <w:pPr>
        <w:spacing w:after="0" w:line="240" w:lineRule="auto"/>
        <w:jc w:val="both"/>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color w:val="000000"/>
          <w:sz w:val="18"/>
          <w:szCs w:val="18"/>
          <w:lang w:eastAsia="ru-RU"/>
        </w:rPr>
        <w:t>У разі порушення Туристом строку оплати за туристичний продукт  передбаченого п. 4.1. цього Договору та у разі зміни у бік збільшення Комерційного курсу купівлі доларів США /ЄВРО до української гривні, встановленого Туроператором, загальна вартість туристичного продукту за цим договором, що виражена у гривні у п.4.1 підлягає збільшенню, оскільки вона визначається шляхом множення вираженої в іноземній валюті еквівалента прайсової вартості Турпродукту на комерційний курс долара США / ЄВРО до української гривні на момент оплати Туристом загальної вартості туристичного продукту за цим Договором.  Комерційний курс встановлюється Туроператором і зазначається на його офіційному сайті http://www.zeus.travel/. З метою оплати (доплати) Туристом різниці між початковою вартістю туристичного продукту та новою (збільшеною) вартістю туристичного продукту, Турист зобов’язаний звернутися до Туроператора (або Турагента) для отримання рахунку на оплату зазначеної різниці. До моменту оплати Туристом в повному обсязі ціни туристичного продукту, яка визначається в порядку, передбаченому цим пунктом, ціна туристичного продукту не вважається оплаченою в повному обсязі.</w:t>
      </w:r>
    </w:p>
    <w:p w:rsidR="00E42761" w:rsidRDefault="00E42761" w:rsidP="00E42761">
      <w:pPr>
        <w:spacing w:after="0" w:line="240" w:lineRule="auto"/>
        <w:jc w:val="both"/>
        <w:rPr>
          <w:rFonts w:ascii="Times New Roman" w:eastAsia="Times New Roman" w:hAnsi="Times New Roman" w:cs="Times New Roman"/>
          <w:color w:val="000000"/>
          <w:sz w:val="18"/>
          <w:szCs w:val="18"/>
          <w:lang w:eastAsia="ru-RU"/>
        </w:rPr>
      </w:pPr>
      <w:r w:rsidRPr="00E42761">
        <w:rPr>
          <w:rFonts w:ascii="Times New Roman" w:eastAsia="Times New Roman" w:hAnsi="Times New Roman" w:cs="Times New Roman"/>
          <w:color w:val="000000"/>
          <w:sz w:val="18"/>
          <w:szCs w:val="18"/>
          <w:lang w:eastAsia="ru-RU"/>
        </w:rPr>
        <w:t>4.2. Оплата Туроператору через Турагента вартості замовлених туристичних послуг проводитися у готівковій або безготівковій формі за домовленістю  з Турагентом.</w:t>
      </w:r>
    </w:p>
    <w:p w:rsidR="000614A8" w:rsidRDefault="000614A8" w:rsidP="000614A8">
      <w:pPr>
        <w:spacing w:after="0" w:line="240" w:lineRule="auto"/>
        <w:jc w:val="both"/>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18"/>
          <w:szCs w:val="18"/>
          <w:lang w:eastAsia="ru-RU"/>
        </w:rPr>
        <w:t>Кошти, сплачені Туристом за туристичний продукт є Транзитними коштами для Турагента (вони не є доходом та власністю Турагента), крім коштів, сплачних за додаткові послуги Турагента (інформаційно-консультаційні послуги з підбору туру).</w:t>
      </w:r>
    </w:p>
    <w:p w:rsidR="000614A8" w:rsidRPr="000614A8" w:rsidRDefault="000614A8" w:rsidP="00E42761">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У разі відмови Туриста від подорожі, а також у разі, якщо Турист не скористається туристичним продутом з інших причин, у тому числі через невиконання Туроператором обов’язків щодо надання туристичних послуг, </w:t>
      </w:r>
      <w:r>
        <w:rPr>
          <w:rFonts w:ascii="Times New Roman" w:eastAsia="Times New Roman" w:hAnsi="Times New Roman" w:cs="Times New Roman"/>
          <w:color w:val="000000"/>
          <w:sz w:val="18"/>
          <w:szCs w:val="18"/>
          <w:lang w:val="uk-UA" w:eastAsia="ru-RU"/>
        </w:rPr>
        <w:t xml:space="preserve">або форсмажорних обставин </w:t>
      </w:r>
      <w:r>
        <w:rPr>
          <w:rFonts w:ascii="Times New Roman" w:eastAsia="Times New Roman" w:hAnsi="Times New Roman" w:cs="Times New Roman"/>
          <w:color w:val="000000"/>
          <w:sz w:val="18"/>
          <w:szCs w:val="18"/>
          <w:lang w:eastAsia="ru-RU"/>
        </w:rPr>
        <w:t>оплата за інформаційно-консультаційні послуги з підбору туру поверненню не підлягає.  </w:t>
      </w:r>
      <w:bookmarkStart w:id="0" w:name="_GoBack"/>
      <w:bookmarkEnd w:id="0"/>
    </w:p>
    <w:p w:rsidR="00E42761" w:rsidRPr="00E42761" w:rsidRDefault="00E42761" w:rsidP="00E42761">
      <w:pPr>
        <w:spacing w:after="0" w:line="240" w:lineRule="auto"/>
        <w:jc w:val="both"/>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color w:val="000000"/>
          <w:sz w:val="18"/>
          <w:szCs w:val="18"/>
          <w:lang w:eastAsia="ru-RU"/>
        </w:rPr>
        <w:t>4.3. Збільшення ціни Турпродукту можливе з моменту укладення цього Договору і до початку туристичної подорожі. При цьому збільшення ціни Турпродукту не може перевищувати п'яти відсотків його початкової ціни, яка визначена у п.4.1 цього Договору. У разі збільшення ціни Турпродукту, Турист(и) до початку подорожі зобов’язується(ються) доплатити його вартість. Повідомленням Туриста(тів) про збільшення ціни Турпродукту є рахунок Туроператора, виставлений Турагенту для перерахування останнім коштів, отриманих від Туриста (тів).</w:t>
      </w:r>
    </w:p>
    <w:p w:rsidR="00E42761" w:rsidRPr="00E42761" w:rsidRDefault="00E42761" w:rsidP="00E42761">
      <w:pPr>
        <w:spacing w:after="0" w:line="240" w:lineRule="auto"/>
        <w:jc w:val="both"/>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color w:val="000000"/>
          <w:sz w:val="24"/>
          <w:szCs w:val="24"/>
          <w:lang w:eastAsia="ru-RU"/>
        </w:rPr>
        <w:t> </w:t>
      </w:r>
    </w:p>
    <w:p w:rsidR="00E42761" w:rsidRPr="00E42761" w:rsidRDefault="00E42761" w:rsidP="00E42761">
      <w:pPr>
        <w:spacing w:after="0" w:line="240" w:lineRule="auto"/>
        <w:jc w:val="center"/>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b/>
          <w:bCs/>
          <w:color w:val="000000"/>
          <w:sz w:val="18"/>
          <w:szCs w:val="18"/>
          <w:lang w:eastAsia="ru-RU"/>
        </w:rPr>
        <w:t>5. ПОРЯДОК ВИРІШЕННЯ СУПЕРЕЧОК</w:t>
      </w:r>
    </w:p>
    <w:p w:rsidR="00E42761" w:rsidRPr="00E42761" w:rsidRDefault="00E42761" w:rsidP="00E42761">
      <w:pPr>
        <w:spacing w:after="0" w:line="240" w:lineRule="auto"/>
        <w:jc w:val="both"/>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color w:val="000000"/>
          <w:sz w:val="18"/>
          <w:szCs w:val="18"/>
          <w:lang w:eastAsia="ru-RU"/>
        </w:rPr>
        <w:t>5.1. Всі суперечки, які можуть виникнути в ході виконання даного Договору, Сторони зобов’язуються  вирішувати шляхом переговорів, а у випадку недосягнення згоди – згідно чинного законодавства України.</w:t>
      </w:r>
    </w:p>
    <w:p w:rsidR="00E42761" w:rsidRPr="00E42761" w:rsidRDefault="00E42761" w:rsidP="00E42761">
      <w:pPr>
        <w:spacing w:after="0" w:line="240" w:lineRule="auto"/>
        <w:jc w:val="both"/>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color w:val="000000"/>
          <w:sz w:val="24"/>
          <w:szCs w:val="24"/>
          <w:lang w:eastAsia="ru-RU"/>
        </w:rPr>
        <w:t> </w:t>
      </w:r>
    </w:p>
    <w:p w:rsidR="00E42761" w:rsidRPr="00E42761" w:rsidRDefault="00E42761" w:rsidP="00E42761">
      <w:pPr>
        <w:spacing w:after="0" w:line="240" w:lineRule="auto"/>
        <w:jc w:val="center"/>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b/>
          <w:bCs/>
          <w:color w:val="000000"/>
          <w:sz w:val="18"/>
          <w:szCs w:val="18"/>
          <w:lang w:eastAsia="ru-RU"/>
        </w:rPr>
        <w:t>6. ДОДАТКОВІ УМОВИ</w:t>
      </w:r>
    </w:p>
    <w:p w:rsidR="00E42761" w:rsidRPr="00E42761" w:rsidRDefault="00E42761" w:rsidP="00E42761">
      <w:pPr>
        <w:spacing w:after="0" w:line="240" w:lineRule="auto"/>
        <w:jc w:val="both"/>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color w:val="000000"/>
          <w:sz w:val="18"/>
          <w:szCs w:val="18"/>
          <w:lang w:eastAsia="ru-RU"/>
        </w:rPr>
        <w:t>6.1. Даний Договір укладений в двох примірниках українською мовою, що мають однакову юридичну силу, по одному примірнику для кожної Сторони.</w:t>
      </w:r>
    </w:p>
    <w:p w:rsidR="00E42761" w:rsidRPr="00E42761" w:rsidRDefault="00E42761" w:rsidP="00E42761">
      <w:pPr>
        <w:spacing w:after="0" w:line="240" w:lineRule="auto"/>
        <w:jc w:val="both"/>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color w:val="000000"/>
          <w:sz w:val="18"/>
          <w:szCs w:val="18"/>
          <w:lang w:eastAsia="ru-RU"/>
        </w:rPr>
        <w:t>6.2. Даний Договір набуває сили з моменту підписання і діє до повного виконання сторонами своїх зобов’язань.</w:t>
      </w:r>
    </w:p>
    <w:p w:rsidR="00E42761" w:rsidRPr="00E42761" w:rsidRDefault="00E42761" w:rsidP="00E42761">
      <w:pPr>
        <w:spacing w:after="0" w:line="240" w:lineRule="auto"/>
        <w:jc w:val="both"/>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color w:val="000000"/>
          <w:sz w:val="18"/>
          <w:szCs w:val="18"/>
          <w:lang w:eastAsia="ru-RU"/>
        </w:rPr>
        <w:t>6.3. Туроператор у випадку виникнення обставин непереборної сили має право за погодженням з Туристом(тами) замінити замовлений готель або номер у готелі на рівноцінний або вищої категорії без зниження в класі обслуговування.</w:t>
      </w:r>
    </w:p>
    <w:p w:rsidR="00E42761" w:rsidRPr="00E42761" w:rsidRDefault="00E42761" w:rsidP="00E42761">
      <w:pPr>
        <w:spacing w:after="0" w:line="240" w:lineRule="auto"/>
        <w:jc w:val="both"/>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color w:val="000000"/>
          <w:sz w:val="18"/>
          <w:szCs w:val="18"/>
          <w:lang w:eastAsia="ru-RU"/>
        </w:rPr>
        <w:t>6.5. Підписанням цього Договору Турист(и) надає(ють) згоду на обробку його(їх)  персональних даних Туроператором та Турагентом  з метою забезпечення надання туристичного продукту в обсязі, необхідному для досягнення зазначеної мети. Право визначення обсягу обробки персональних даних Турист(и) надає(ють) Туроператору та Турагенту.</w:t>
      </w:r>
    </w:p>
    <w:p w:rsidR="00E42761" w:rsidRPr="00E42761" w:rsidRDefault="00E42761" w:rsidP="00E42761">
      <w:pPr>
        <w:spacing w:after="0" w:line="240" w:lineRule="auto"/>
        <w:jc w:val="both"/>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color w:val="000000"/>
          <w:sz w:val="18"/>
          <w:szCs w:val="18"/>
          <w:lang w:eastAsia="ru-RU"/>
        </w:rPr>
        <w:t>Включення персональних даних Туриста(тів) до бази персональних даних Турагента відбувається в момент укладення цього Договору.  Підписанням цього Договору Турист(и) засвідчує(ють) свою обізнаність про таке включення, про свої права,  визначені у законі України «Про захист персональних даних»,  про мету збору даних та осіб, яким передаються його персональні дані.</w:t>
      </w:r>
    </w:p>
    <w:p w:rsidR="00E42761" w:rsidRPr="00E42761" w:rsidRDefault="00E42761" w:rsidP="00E42761">
      <w:pPr>
        <w:spacing w:after="0" w:line="240" w:lineRule="auto"/>
        <w:jc w:val="both"/>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color w:val="000000"/>
          <w:sz w:val="18"/>
          <w:szCs w:val="18"/>
          <w:lang w:eastAsia="ru-RU"/>
        </w:rPr>
        <w:t>6.6. Перевезення Туриста(тів) може здійснюватися рейсом будь-якої авіакомпанії, незалежно від того, яка авіакомпанія зазначена у авіаквитку. Туроператор гарантує авіаперевезення Туриста(тів) з міста вильоту до міста призначення. Аеропорти міста вильоту та міста призначення можуть відрізнятися від зазначених в  авіаквитку.</w:t>
      </w:r>
    </w:p>
    <w:p w:rsidR="00E42761" w:rsidRPr="00E42761" w:rsidRDefault="00E42761" w:rsidP="00E42761">
      <w:pPr>
        <w:spacing w:after="0" w:line="240" w:lineRule="auto"/>
        <w:jc w:val="both"/>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color w:val="000000"/>
          <w:sz w:val="18"/>
          <w:szCs w:val="18"/>
          <w:lang w:eastAsia="ru-RU"/>
        </w:rPr>
        <w:t>6.7. Сторони домовились, що зміна умов Договору з ініціативи Туроператора проводиться шляхом направлення відповідної пропозиції через Турагента Туристу(там), який(і) в письмовій формі протягом доби з моменту отримання такої пропозиції повідомляє(ють) через Турагента Туроператора про своє рішення. Не надходження відповіді Туриста(тів), поданої ним через Турагента,  протягом зазначеного в даному пункті строку Сторони вважають згодою Туриста(тів) на зміну умов даного Договору.</w:t>
      </w:r>
    </w:p>
    <w:p w:rsidR="00E42761" w:rsidRPr="00E42761" w:rsidRDefault="00E42761" w:rsidP="00E42761">
      <w:pPr>
        <w:spacing w:after="0" w:line="240" w:lineRule="auto"/>
        <w:jc w:val="both"/>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color w:val="000000"/>
          <w:sz w:val="18"/>
          <w:szCs w:val="18"/>
          <w:lang w:eastAsia="ru-RU"/>
        </w:rPr>
        <w:lastRenderedPageBreak/>
        <w:t>6.8. Усі правовідносини, що виникають з цього Договору або пов'язані із ним, у тому числі пов'язані із дійсністю, укладенням, виконанням, зміною та припиненням цього Договору, тлумаченням його умов, визначенням наслідків недійсності або порушення Договору, регламентуються цим Договором та відповідними нормами чинного в Україні законодавства, а також застосовними до таких правовідносин звичаями ділового обороту на підставі принципів добросовісності, розумності та справедливості.</w:t>
      </w:r>
    </w:p>
    <w:p w:rsidR="00E42761" w:rsidRPr="00E42761" w:rsidRDefault="00E42761" w:rsidP="00E42761">
      <w:pPr>
        <w:spacing w:after="0" w:line="240" w:lineRule="auto"/>
        <w:jc w:val="both"/>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color w:val="000000"/>
          <w:sz w:val="18"/>
          <w:szCs w:val="18"/>
          <w:lang w:eastAsia="ru-RU"/>
        </w:rPr>
        <w:t>6.9. Після набрання чинності цим Договором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 але можуть братися до уваги при тлумаченні умов цього Договору.</w:t>
      </w:r>
    </w:p>
    <w:p w:rsidR="00E42761" w:rsidRPr="00E42761" w:rsidRDefault="00E42761" w:rsidP="00E42761">
      <w:pPr>
        <w:spacing w:after="0" w:line="240" w:lineRule="auto"/>
        <w:jc w:val="both"/>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color w:val="000000"/>
          <w:sz w:val="18"/>
          <w:szCs w:val="18"/>
          <w:lang w:eastAsia="ru-RU"/>
        </w:rPr>
        <w:t>6.10. Сторони несуть повну відповідальність за правильність вказаних ними у цьому Договорі реквізитів та зобов'язуються своєчасно у письмовій формі повідомляти іншу Сторону про їх зміну, а у разі неповідомлення несуть ризик настання пов'язаних із цим несприятливих наслідків.</w:t>
      </w:r>
    </w:p>
    <w:p w:rsidR="00E42761" w:rsidRPr="00E42761" w:rsidRDefault="00E42761" w:rsidP="00E42761">
      <w:pPr>
        <w:spacing w:after="0" w:line="240" w:lineRule="auto"/>
        <w:jc w:val="both"/>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color w:val="000000"/>
          <w:sz w:val="18"/>
          <w:szCs w:val="18"/>
          <w:lang w:eastAsia="ru-RU"/>
        </w:rPr>
        <w:t>6.11. Додаткові угоди та додатки до цього Договору є його невід'ємними частинами і мають юридичну силу у разі, якщо вони викладені у письмовій формі та підписані Сторонами.</w:t>
      </w:r>
    </w:p>
    <w:p w:rsidR="00E42761" w:rsidRPr="00E42761" w:rsidRDefault="00E42761" w:rsidP="00E42761">
      <w:pPr>
        <w:spacing w:after="0" w:line="240" w:lineRule="auto"/>
        <w:jc w:val="both"/>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color w:val="000000"/>
          <w:sz w:val="18"/>
          <w:szCs w:val="18"/>
          <w:lang w:eastAsia="ru-RU"/>
        </w:rPr>
        <w:t>6.12 </w:t>
      </w:r>
      <w:r w:rsidRPr="00E42761">
        <w:rPr>
          <w:rFonts w:ascii="Times New Roman" w:eastAsia="Times New Roman" w:hAnsi="Times New Roman" w:cs="Times New Roman"/>
          <w:b/>
          <w:bCs/>
          <w:color w:val="000000"/>
          <w:sz w:val="18"/>
          <w:szCs w:val="18"/>
          <w:lang w:eastAsia="ru-RU"/>
        </w:rPr>
        <w:t>Розмір фінансового забезпечення цивільної відповідальності Турагента перед туристами, наданого {tf-guarantee-company}, номер гарантії {tf-guarantee-contract-number} від  {tf-guarantee-date} р. становить суму еквівалентну {tf-guarantee-amount} ЄВРО згідно з офіційним курсом НБУ.</w:t>
      </w:r>
    </w:p>
    <w:p w:rsidR="00E42761" w:rsidRPr="00E42761" w:rsidRDefault="00E42761" w:rsidP="00E42761">
      <w:pPr>
        <w:spacing w:after="0" w:line="240" w:lineRule="auto"/>
        <w:jc w:val="both"/>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color w:val="000000"/>
          <w:sz w:val="24"/>
          <w:szCs w:val="24"/>
          <w:lang w:eastAsia="ru-RU"/>
        </w:rPr>
        <w:t> </w:t>
      </w:r>
    </w:p>
    <w:p w:rsidR="00E42761" w:rsidRPr="00E42761" w:rsidRDefault="00E42761" w:rsidP="00E42761">
      <w:pPr>
        <w:spacing w:after="0" w:line="240" w:lineRule="auto"/>
        <w:jc w:val="center"/>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b/>
          <w:bCs/>
          <w:color w:val="000000"/>
          <w:sz w:val="18"/>
          <w:szCs w:val="18"/>
          <w:lang w:eastAsia="ru-RU"/>
        </w:rPr>
        <w:t>7. РЕКВІЗИТИ СТОРІН</w:t>
      </w:r>
    </w:p>
    <w:p w:rsidR="00E42761" w:rsidRPr="00E42761" w:rsidRDefault="00E42761" w:rsidP="00E42761">
      <w:pPr>
        <w:spacing w:after="0" w:line="240" w:lineRule="auto"/>
        <w:jc w:val="both"/>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color w:val="000000"/>
          <w:sz w:val="24"/>
          <w:szCs w:val="24"/>
          <w:lang w:eastAsia="ru-RU"/>
        </w:rPr>
        <w:t> </w:t>
      </w:r>
    </w:p>
    <w:p w:rsidR="00E42761" w:rsidRPr="00E42761" w:rsidRDefault="00E42761" w:rsidP="00E42761">
      <w:pPr>
        <w:spacing w:after="0" w:line="240" w:lineRule="auto"/>
        <w:jc w:val="right"/>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b/>
          <w:bCs/>
          <w:color w:val="000000"/>
          <w:sz w:val="18"/>
          <w:szCs w:val="18"/>
          <w:lang w:eastAsia="ru-RU"/>
        </w:rPr>
        <w:t>„Мною отримана вся необхідна інформація, передбачена</w:t>
      </w:r>
    </w:p>
    <w:p w:rsidR="00E42761" w:rsidRPr="00E42761" w:rsidRDefault="00E42761" w:rsidP="00E42761">
      <w:pPr>
        <w:spacing w:after="0" w:line="240" w:lineRule="auto"/>
        <w:jc w:val="right"/>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b/>
          <w:bCs/>
          <w:color w:val="000000"/>
          <w:sz w:val="18"/>
          <w:szCs w:val="18"/>
          <w:lang w:eastAsia="ru-RU"/>
        </w:rPr>
        <w:t>                                                           законом України „Про туризм”</w:t>
      </w:r>
    </w:p>
    <w:tbl>
      <w:tblPr>
        <w:tblW w:w="8370" w:type="dxa"/>
        <w:tblCellMar>
          <w:left w:w="0" w:type="dxa"/>
          <w:right w:w="0" w:type="dxa"/>
        </w:tblCellMar>
        <w:tblLook w:val="04A0" w:firstRow="1" w:lastRow="0" w:firstColumn="1" w:lastColumn="0" w:noHBand="0" w:noVBand="1"/>
      </w:tblPr>
      <w:tblGrid>
        <w:gridCol w:w="4176"/>
        <w:gridCol w:w="4194"/>
      </w:tblGrid>
      <w:tr w:rsidR="00E42761" w:rsidRPr="00E42761" w:rsidTr="00E42761">
        <w:tc>
          <w:tcPr>
            <w:tcW w:w="3930" w:type="dxa"/>
            <w:tcBorders>
              <w:top w:val="single" w:sz="6" w:space="0" w:color="000000"/>
              <w:left w:val="single" w:sz="6" w:space="0" w:color="000000"/>
              <w:bottom w:val="single" w:sz="6" w:space="0" w:color="000000"/>
              <w:right w:val="single" w:sz="6" w:space="0" w:color="000000"/>
            </w:tcBorders>
            <w:vAlign w:val="center"/>
            <w:hideMark/>
          </w:tcPr>
          <w:p w:rsidR="00E42761" w:rsidRPr="00E42761" w:rsidRDefault="00E42761" w:rsidP="00E42761">
            <w:pPr>
              <w:spacing w:after="0" w:line="240" w:lineRule="auto"/>
              <w:jc w:val="both"/>
              <w:rPr>
                <w:rFonts w:ascii="Times New Roman" w:eastAsia="Times New Roman" w:hAnsi="Times New Roman" w:cs="Times New Roman"/>
                <w:sz w:val="24"/>
                <w:szCs w:val="24"/>
                <w:lang w:eastAsia="ru-RU"/>
              </w:rPr>
            </w:pPr>
            <w:r w:rsidRPr="00E42761">
              <w:rPr>
                <w:rFonts w:ascii="Times New Roman" w:eastAsia="Times New Roman" w:hAnsi="Times New Roman" w:cs="Times New Roman"/>
                <w:sz w:val="18"/>
                <w:szCs w:val="18"/>
                <w:lang w:eastAsia="ru-RU"/>
              </w:rPr>
              <w:t>ЗА ТУРОПЕРАТОРА</w:t>
            </w:r>
          </w:p>
        </w:tc>
        <w:tc>
          <w:tcPr>
            <w:tcW w:w="3930" w:type="dxa"/>
            <w:tcBorders>
              <w:top w:val="single" w:sz="6" w:space="0" w:color="000000"/>
              <w:left w:val="single" w:sz="6" w:space="0" w:color="000000"/>
              <w:bottom w:val="single" w:sz="6" w:space="0" w:color="000000"/>
              <w:right w:val="single" w:sz="6" w:space="0" w:color="000000"/>
            </w:tcBorders>
            <w:vAlign w:val="center"/>
            <w:hideMark/>
          </w:tcPr>
          <w:p w:rsidR="00E42761" w:rsidRPr="00E42761" w:rsidRDefault="00E42761" w:rsidP="00E42761">
            <w:pPr>
              <w:spacing w:after="0" w:line="240" w:lineRule="auto"/>
              <w:jc w:val="both"/>
              <w:rPr>
                <w:rFonts w:ascii="Times New Roman" w:eastAsia="Times New Roman" w:hAnsi="Times New Roman" w:cs="Times New Roman"/>
                <w:sz w:val="24"/>
                <w:szCs w:val="24"/>
                <w:lang w:eastAsia="ru-RU"/>
              </w:rPr>
            </w:pPr>
            <w:r w:rsidRPr="00E42761">
              <w:rPr>
                <w:rFonts w:ascii="Times New Roman" w:eastAsia="Times New Roman" w:hAnsi="Times New Roman" w:cs="Times New Roman"/>
                <w:sz w:val="18"/>
                <w:szCs w:val="18"/>
                <w:lang w:eastAsia="ru-RU"/>
              </w:rPr>
              <w:t>ТУРИСТ</w:t>
            </w:r>
          </w:p>
        </w:tc>
      </w:tr>
      <w:tr w:rsidR="00E42761" w:rsidRPr="00E42761" w:rsidTr="00E42761">
        <w:tc>
          <w:tcPr>
            <w:tcW w:w="3930" w:type="dxa"/>
            <w:tcBorders>
              <w:top w:val="single" w:sz="6" w:space="0" w:color="000000"/>
              <w:left w:val="single" w:sz="6" w:space="0" w:color="000000"/>
              <w:bottom w:val="single" w:sz="6" w:space="0" w:color="000000"/>
              <w:right w:val="single" w:sz="6" w:space="0" w:color="000000"/>
            </w:tcBorders>
            <w:vAlign w:val="center"/>
            <w:hideMark/>
          </w:tcPr>
          <w:p w:rsidR="00E42761" w:rsidRPr="00E42761" w:rsidRDefault="00E42761" w:rsidP="00E42761">
            <w:pPr>
              <w:spacing w:after="0" w:line="240" w:lineRule="auto"/>
              <w:rPr>
                <w:rFonts w:ascii="Times New Roman" w:eastAsia="Times New Roman" w:hAnsi="Times New Roman" w:cs="Times New Roman"/>
                <w:sz w:val="24"/>
                <w:szCs w:val="24"/>
                <w:lang w:eastAsia="ru-RU"/>
              </w:rPr>
            </w:pPr>
            <w:r w:rsidRPr="00E42761">
              <w:rPr>
                <w:rFonts w:ascii="Times New Roman" w:eastAsia="Times New Roman" w:hAnsi="Times New Roman" w:cs="Times New Roman"/>
                <w:sz w:val="18"/>
                <w:szCs w:val="18"/>
                <w:lang w:eastAsia="ru-RU"/>
              </w:rPr>
              <w:t>{tf-full}</w:t>
            </w:r>
          </w:p>
          <w:p w:rsidR="00E42761" w:rsidRPr="00E42761" w:rsidRDefault="00E42761" w:rsidP="00E42761">
            <w:pPr>
              <w:spacing w:after="0" w:line="240" w:lineRule="auto"/>
              <w:ind w:left="370"/>
              <w:rPr>
                <w:rFonts w:ascii="Times New Roman" w:eastAsia="Times New Roman" w:hAnsi="Times New Roman" w:cs="Times New Roman"/>
                <w:sz w:val="24"/>
                <w:szCs w:val="24"/>
                <w:lang w:eastAsia="ru-RU"/>
              </w:rPr>
            </w:pPr>
            <w:r w:rsidRPr="00E42761">
              <w:rPr>
                <w:rFonts w:ascii="Times New Roman" w:eastAsia="Times New Roman" w:hAnsi="Times New Roman" w:cs="Times New Roman"/>
                <w:sz w:val="18"/>
                <w:szCs w:val="18"/>
                <w:lang w:eastAsia="ru-RU"/>
              </w:rPr>
              <w:t>__________/_________________</w:t>
            </w:r>
          </w:p>
          <w:p w:rsidR="00E42761" w:rsidRPr="00E42761" w:rsidRDefault="00E42761" w:rsidP="00E42761">
            <w:pPr>
              <w:spacing w:after="0" w:line="240" w:lineRule="auto"/>
              <w:rPr>
                <w:rFonts w:ascii="Times New Roman" w:eastAsia="Times New Roman" w:hAnsi="Times New Roman" w:cs="Times New Roman"/>
                <w:sz w:val="24"/>
                <w:szCs w:val="24"/>
                <w:lang w:eastAsia="ru-RU"/>
              </w:rPr>
            </w:pPr>
            <w:r w:rsidRPr="00E42761">
              <w:rPr>
                <w:rFonts w:ascii="Times New Roman" w:eastAsia="Times New Roman" w:hAnsi="Times New Roman" w:cs="Times New Roman"/>
                <w:b/>
                <w:bCs/>
                <w:sz w:val="18"/>
                <w:szCs w:val="18"/>
                <w:lang w:eastAsia="ru-RU"/>
              </w:rPr>
              <w:t>{tf-director}</w:t>
            </w:r>
            <w:r w:rsidRPr="00E42761">
              <w:rPr>
                <w:rFonts w:ascii="Times New Roman" w:eastAsia="Times New Roman" w:hAnsi="Times New Roman" w:cs="Times New Roman"/>
                <w:sz w:val="18"/>
                <w:szCs w:val="18"/>
                <w:lang w:eastAsia="ru-RU"/>
              </w:rPr>
              <w:t>   (підпис Турагента) </w:t>
            </w:r>
          </w:p>
        </w:tc>
        <w:tc>
          <w:tcPr>
            <w:tcW w:w="3930" w:type="dxa"/>
            <w:tcBorders>
              <w:top w:val="single" w:sz="6" w:space="0" w:color="000000"/>
              <w:left w:val="single" w:sz="6" w:space="0" w:color="000000"/>
              <w:bottom w:val="single" w:sz="6" w:space="0" w:color="000000"/>
              <w:right w:val="single" w:sz="6" w:space="0" w:color="000000"/>
            </w:tcBorders>
            <w:vAlign w:val="center"/>
            <w:hideMark/>
          </w:tcPr>
          <w:p w:rsidR="00E42761" w:rsidRPr="00E42761" w:rsidRDefault="00E42761" w:rsidP="00E42761">
            <w:pPr>
              <w:spacing w:after="0" w:line="240" w:lineRule="auto"/>
              <w:rPr>
                <w:rFonts w:ascii="Times New Roman" w:eastAsia="Times New Roman" w:hAnsi="Times New Roman" w:cs="Times New Roman"/>
                <w:sz w:val="24"/>
                <w:szCs w:val="24"/>
                <w:lang w:eastAsia="ru-RU"/>
              </w:rPr>
            </w:pPr>
            <w:r w:rsidRPr="00E42761">
              <w:rPr>
                <w:rFonts w:ascii="Times New Roman" w:eastAsia="Times New Roman" w:hAnsi="Times New Roman" w:cs="Times New Roman"/>
                <w:sz w:val="18"/>
                <w:szCs w:val="18"/>
                <w:lang w:eastAsia="ru-RU"/>
              </w:rPr>
              <w:t>{tourist-full-name}</w:t>
            </w:r>
          </w:p>
          <w:p w:rsidR="00E42761" w:rsidRPr="00E42761" w:rsidRDefault="00E42761" w:rsidP="00E42761">
            <w:pPr>
              <w:spacing w:after="0" w:line="240" w:lineRule="auto"/>
              <w:rPr>
                <w:rFonts w:ascii="Times New Roman" w:eastAsia="Times New Roman" w:hAnsi="Times New Roman" w:cs="Times New Roman"/>
                <w:sz w:val="24"/>
                <w:szCs w:val="24"/>
                <w:lang w:eastAsia="ru-RU"/>
              </w:rPr>
            </w:pPr>
            <w:r w:rsidRPr="00E42761">
              <w:rPr>
                <w:rFonts w:ascii="Times New Roman" w:eastAsia="Times New Roman" w:hAnsi="Times New Roman" w:cs="Times New Roman"/>
                <w:sz w:val="18"/>
                <w:szCs w:val="18"/>
                <w:lang w:eastAsia="ru-RU"/>
              </w:rPr>
              <w:t>{tourist-address}</w:t>
            </w:r>
          </w:p>
          <w:p w:rsidR="00E42761" w:rsidRPr="00E42761" w:rsidRDefault="00E42761" w:rsidP="00E42761">
            <w:pPr>
              <w:spacing w:after="0" w:line="240" w:lineRule="auto"/>
              <w:rPr>
                <w:rFonts w:ascii="Times New Roman" w:eastAsia="Times New Roman" w:hAnsi="Times New Roman" w:cs="Times New Roman"/>
                <w:sz w:val="24"/>
                <w:szCs w:val="24"/>
                <w:lang w:eastAsia="ru-RU"/>
              </w:rPr>
            </w:pPr>
            <w:r w:rsidRPr="00E42761">
              <w:rPr>
                <w:rFonts w:ascii="Times New Roman" w:eastAsia="Times New Roman" w:hAnsi="Times New Roman" w:cs="Times New Roman"/>
                <w:sz w:val="18"/>
                <w:szCs w:val="18"/>
                <w:lang w:eastAsia="ru-RU"/>
              </w:rPr>
              <w:t>{tourist-passport}</w:t>
            </w:r>
          </w:p>
          <w:p w:rsidR="00E42761" w:rsidRPr="00E42761" w:rsidRDefault="00E42761" w:rsidP="00E42761">
            <w:pPr>
              <w:spacing w:after="0" w:line="240" w:lineRule="auto"/>
              <w:rPr>
                <w:rFonts w:ascii="Times New Roman" w:eastAsia="Times New Roman" w:hAnsi="Times New Roman" w:cs="Times New Roman"/>
                <w:sz w:val="24"/>
                <w:szCs w:val="24"/>
                <w:lang w:eastAsia="ru-RU"/>
              </w:rPr>
            </w:pPr>
            <w:r w:rsidRPr="00E42761">
              <w:rPr>
                <w:rFonts w:ascii="Times New Roman" w:eastAsia="Times New Roman" w:hAnsi="Times New Roman" w:cs="Times New Roman"/>
                <w:sz w:val="18"/>
                <w:szCs w:val="18"/>
                <w:lang w:eastAsia="ru-RU"/>
              </w:rPr>
              <w:t>{tourist-phone}</w:t>
            </w:r>
          </w:p>
          <w:p w:rsidR="00E42761" w:rsidRPr="00E42761" w:rsidRDefault="00E42761" w:rsidP="00E42761">
            <w:pPr>
              <w:spacing w:after="0" w:line="240" w:lineRule="auto"/>
              <w:rPr>
                <w:rFonts w:ascii="Times New Roman" w:eastAsia="Times New Roman" w:hAnsi="Times New Roman" w:cs="Times New Roman"/>
                <w:sz w:val="24"/>
                <w:szCs w:val="24"/>
                <w:lang w:eastAsia="ru-RU"/>
              </w:rPr>
            </w:pPr>
            <w:r w:rsidRPr="00E42761">
              <w:rPr>
                <w:rFonts w:ascii="Times New Roman" w:eastAsia="Times New Roman" w:hAnsi="Times New Roman" w:cs="Times New Roman"/>
                <w:sz w:val="18"/>
                <w:szCs w:val="18"/>
                <w:lang w:eastAsia="ru-RU"/>
              </w:rPr>
              <w:t>{tourist-email}</w:t>
            </w:r>
          </w:p>
          <w:p w:rsidR="00E42761" w:rsidRPr="00E42761" w:rsidRDefault="00E42761" w:rsidP="00E42761">
            <w:pPr>
              <w:spacing w:after="0" w:line="240" w:lineRule="auto"/>
              <w:ind w:left="370"/>
              <w:rPr>
                <w:rFonts w:ascii="Times New Roman" w:eastAsia="Times New Roman" w:hAnsi="Times New Roman" w:cs="Times New Roman"/>
                <w:sz w:val="24"/>
                <w:szCs w:val="24"/>
                <w:lang w:eastAsia="ru-RU"/>
              </w:rPr>
            </w:pPr>
            <w:r w:rsidRPr="00E42761">
              <w:rPr>
                <w:rFonts w:ascii="Times New Roman" w:eastAsia="Times New Roman" w:hAnsi="Times New Roman" w:cs="Times New Roman"/>
                <w:sz w:val="24"/>
                <w:szCs w:val="24"/>
                <w:lang w:eastAsia="ru-RU"/>
              </w:rPr>
              <w:t> </w:t>
            </w:r>
          </w:p>
          <w:p w:rsidR="00E42761" w:rsidRPr="00E42761" w:rsidRDefault="00E42761" w:rsidP="00E42761">
            <w:pPr>
              <w:spacing w:after="0" w:line="240" w:lineRule="auto"/>
              <w:ind w:left="370"/>
              <w:rPr>
                <w:rFonts w:ascii="Times New Roman" w:eastAsia="Times New Roman" w:hAnsi="Times New Roman" w:cs="Times New Roman"/>
                <w:sz w:val="24"/>
                <w:szCs w:val="24"/>
                <w:lang w:eastAsia="ru-RU"/>
              </w:rPr>
            </w:pPr>
            <w:r w:rsidRPr="00E42761">
              <w:rPr>
                <w:rFonts w:ascii="Times New Roman" w:eastAsia="Times New Roman" w:hAnsi="Times New Roman" w:cs="Times New Roman"/>
                <w:sz w:val="24"/>
                <w:szCs w:val="24"/>
                <w:lang w:eastAsia="ru-RU"/>
              </w:rPr>
              <w:t> </w:t>
            </w:r>
          </w:p>
          <w:p w:rsidR="00E42761" w:rsidRPr="00E42761" w:rsidRDefault="00E42761" w:rsidP="00E42761">
            <w:pPr>
              <w:spacing w:after="0" w:line="240" w:lineRule="auto"/>
              <w:ind w:left="370"/>
              <w:rPr>
                <w:rFonts w:ascii="Times New Roman" w:eastAsia="Times New Roman" w:hAnsi="Times New Roman" w:cs="Times New Roman"/>
                <w:sz w:val="24"/>
                <w:szCs w:val="24"/>
                <w:lang w:eastAsia="ru-RU"/>
              </w:rPr>
            </w:pPr>
            <w:r w:rsidRPr="00E42761">
              <w:rPr>
                <w:rFonts w:ascii="Times New Roman" w:eastAsia="Times New Roman" w:hAnsi="Times New Roman" w:cs="Times New Roman"/>
                <w:sz w:val="18"/>
                <w:szCs w:val="18"/>
                <w:lang w:eastAsia="ru-RU"/>
              </w:rPr>
              <w:t>______________________/_________________</w:t>
            </w:r>
          </w:p>
          <w:p w:rsidR="00E42761" w:rsidRPr="00E42761" w:rsidRDefault="00E42761" w:rsidP="00E42761">
            <w:pPr>
              <w:spacing w:after="0" w:line="240" w:lineRule="auto"/>
              <w:rPr>
                <w:rFonts w:ascii="Times New Roman" w:eastAsia="Times New Roman" w:hAnsi="Times New Roman" w:cs="Times New Roman"/>
                <w:sz w:val="24"/>
                <w:szCs w:val="24"/>
                <w:lang w:eastAsia="ru-RU"/>
              </w:rPr>
            </w:pPr>
            <w:r w:rsidRPr="00E42761">
              <w:rPr>
                <w:rFonts w:ascii="Times New Roman" w:eastAsia="Times New Roman" w:hAnsi="Times New Roman" w:cs="Times New Roman"/>
                <w:b/>
                <w:bCs/>
                <w:sz w:val="18"/>
                <w:szCs w:val="18"/>
                <w:lang w:eastAsia="ru-RU"/>
              </w:rPr>
              <w:t>{tourist-full-name}</w:t>
            </w:r>
            <w:r w:rsidRPr="00E42761">
              <w:rPr>
                <w:rFonts w:ascii="Times New Roman" w:eastAsia="Times New Roman" w:hAnsi="Times New Roman" w:cs="Times New Roman"/>
                <w:sz w:val="18"/>
                <w:szCs w:val="18"/>
                <w:lang w:eastAsia="ru-RU"/>
              </w:rPr>
              <w:t>    (підпис Туриста) </w:t>
            </w:r>
          </w:p>
        </w:tc>
      </w:tr>
    </w:tbl>
    <w:p w:rsidR="00E42761" w:rsidRPr="00E42761" w:rsidRDefault="00E42761" w:rsidP="00E42761">
      <w:pPr>
        <w:spacing w:after="0" w:line="240" w:lineRule="auto"/>
        <w:jc w:val="both"/>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color w:val="000000"/>
          <w:sz w:val="18"/>
          <w:szCs w:val="18"/>
          <w:lang w:eastAsia="ru-RU"/>
        </w:rPr>
        <w:t>*зазначається ПІБ та інші дані кожного з туристів разом з підписом. Допускається підписання  представником, які має належним чином оформлені повноваження</w:t>
      </w:r>
    </w:p>
    <w:p w:rsidR="00E42761" w:rsidRPr="00E42761" w:rsidRDefault="00E42761" w:rsidP="00E42761">
      <w:pPr>
        <w:spacing w:after="0" w:line="240" w:lineRule="auto"/>
        <w:jc w:val="both"/>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color w:val="000000"/>
          <w:sz w:val="24"/>
          <w:szCs w:val="24"/>
          <w:lang w:eastAsia="ru-RU"/>
        </w:rPr>
        <w:t> </w:t>
      </w:r>
    </w:p>
    <w:p w:rsidR="00E42761" w:rsidRPr="00E42761" w:rsidRDefault="00E42761" w:rsidP="00E42761">
      <w:pPr>
        <w:spacing w:after="0" w:line="240" w:lineRule="auto"/>
        <w:ind w:left="5222"/>
        <w:jc w:val="right"/>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color w:val="000000"/>
          <w:sz w:val="18"/>
          <w:szCs w:val="18"/>
          <w:lang w:eastAsia="ru-RU"/>
        </w:rPr>
        <w:t>Додаток №1 до договору</w:t>
      </w:r>
    </w:p>
    <w:p w:rsidR="00E42761" w:rsidRPr="00E42761" w:rsidRDefault="00E42761" w:rsidP="00E42761">
      <w:pPr>
        <w:spacing w:after="0" w:line="240" w:lineRule="auto"/>
        <w:ind w:left="5222"/>
        <w:jc w:val="right"/>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color w:val="000000"/>
          <w:sz w:val="18"/>
          <w:szCs w:val="18"/>
          <w:lang w:eastAsia="ru-RU"/>
        </w:rPr>
        <w:t>на туристичне обслуговування від {doc-date} р. № {doc-number}</w:t>
      </w:r>
    </w:p>
    <w:p w:rsidR="00E42761" w:rsidRPr="00E42761" w:rsidRDefault="00E42761" w:rsidP="00E42761">
      <w:pPr>
        <w:spacing w:after="0" w:line="240" w:lineRule="auto"/>
        <w:jc w:val="both"/>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color w:val="000000"/>
          <w:sz w:val="24"/>
          <w:szCs w:val="24"/>
          <w:lang w:eastAsia="ru-RU"/>
        </w:rPr>
        <w:t> </w:t>
      </w:r>
    </w:p>
    <w:p w:rsidR="00E42761" w:rsidRPr="00E42761" w:rsidRDefault="00E42761" w:rsidP="00E42761">
      <w:pPr>
        <w:spacing w:after="0" w:line="240" w:lineRule="auto"/>
        <w:jc w:val="center"/>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b/>
          <w:bCs/>
          <w:color w:val="000000"/>
          <w:sz w:val="18"/>
          <w:szCs w:val="18"/>
          <w:lang w:eastAsia="ru-RU"/>
        </w:rPr>
        <w:t>ЗАМОВЛЕННЯ</w:t>
      </w:r>
    </w:p>
    <w:p w:rsidR="00E42761" w:rsidRPr="00E42761" w:rsidRDefault="00E42761" w:rsidP="00E42761">
      <w:pPr>
        <w:spacing w:after="0" w:line="240" w:lineRule="auto"/>
        <w:jc w:val="center"/>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b/>
          <w:bCs/>
          <w:color w:val="000000"/>
          <w:sz w:val="18"/>
          <w:szCs w:val="18"/>
          <w:lang w:eastAsia="ru-RU"/>
        </w:rPr>
        <w:t>(програма туристичного обслуговування)</w:t>
      </w:r>
    </w:p>
    <w:p w:rsidR="00E42761" w:rsidRPr="00E42761" w:rsidRDefault="00E42761" w:rsidP="00E42761">
      <w:pPr>
        <w:spacing w:after="0" w:line="240" w:lineRule="auto"/>
        <w:jc w:val="both"/>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color w:val="000000"/>
          <w:sz w:val="24"/>
          <w:szCs w:val="24"/>
          <w:lang w:eastAsia="ru-RU"/>
        </w:rPr>
        <w:t> </w:t>
      </w:r>
    </w:p>
    <w:tbl>
      <w:tblPr>
        <w:tblW w:w="10755" w:type="dxa"/>
        <w:tblCellMar>
          <w:left w:w="0" w:type="dxa"/>
          <w:right w:w="0" w:type="dxa"/>
        </w:tblCellMar>
        <w:tblLook w:val="04A0" w:firstRow="1" w:lastRow="0" w:firstColumn="1" w:lastColumn="0" w:noHBand="0" w:noVBand="1"/>
      </w:tblPr>
      <w:tblGrid>
        <w:gridCol w:w="2960"/>
        <w:gridCol w:w="3612"/>
        <w:gridCol w:w="4183"/>
      </w:tblGrid>
      <w:tr w:rsidR="00E42761" w:rsidRPr="00E42761" w:rsidTr="00E42761">
        <w:tc>
          <w:tcPr>
            <w:tcW w:w="0" w:type="auto"/>
            <w:tcBorders>
              <w:top w:val="single" w:sz="6" w:space="0" w:color="000000"/>
              <w:left w:val="single" w:sz="6" w:space="0" w:color="000000"/>
              <w:bottom w:val="single" w:sz="6" w:space="0" w:color="000000"/>
              <w:right w:val="single" w:sz="6" w:space="0" w:color="000000"/>
            </w:tcBorders>
            <w:vAlign w:val="center"/>
            <w:hideMark/>
          </w:tcPr>
          <w:p w:rsidR="00E42761" w:rsidRPr="00E42761" w:rsidRDefault="00E42761" w:rsidP="00E42761">
            <w:pPr>
              <w:spacing w:after="0" w:line="240" w:lineRule="auto"/>
              <w:jc w:val="both"/>
              <w:rPr>
                <w:rFonts w:ascii="Times New Roman" w:eastAsia="Times New Roman" w:hAnsi="Times New Roman" w:cs="Times New Roman"/>
                <w:sz w:val="24"/>
                <w:szCs w:val="24"/>
                <w:lang w:eastAsia="ru-RU"/>
              </w:rPr>
            </w:pPr>
            <w:r w:rsidRPr="00E42761">
              <w:rPr>
                <w:rFonts w:ascii="Times New Roman" w:eastAsia="Times New Roman" w:hAnsi="Times New Roman" w:cs="Times New Roman"/>
                <w:b/>
                <w:bCs/>
                <w:sz w:val="18"/>
                <w:szCs w:val="18"/>
                <w:lang w:eastAsia="ru-RU"/>
              </w:rPr>
              <w:t>Дата початку/закінчення туристичного обслуговування</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42761" w:rsidRPr="00E42761" w:rsidRDefault="00E42761" w:rsidP="00E42761">
            <w:pPr>
              <w:spacing w:after="0" w:line="240" w:lineRule="auto"/>
              <w:jc w:val="both"/>
              <w:rPr>
                <w:rFonts w:ascii="Times New Roman" w:eastAsia="Times New Roman" w:hAnsi="Times New Roman" w:cs="Times New Roman"/>
                <w:sz w:val="24"/>
                <w:szCs w:val="24"/>
                <w:lang w:eastAsia="ru-RU"/>
              </w:rPr>
            </w:pPr>
            <w:r w:rsidRPr="00E42761">
              <w:rPr>
                <w:rFonts w:ascii="Times New Roman" w:eastAsia="Times New Roman" w:hAnsi="Times New Roman" w:cs="Times New Roman"/>
                <w:sz w:val="18"/>
                <w:szCs w:val="18"/>
                <w:lang w:eastAsia="ru-RU"/>
              </w:rPr>
              <w:t> {doc-depart}-{doc-return}</w:t>
            </w:r>
          </w:p>
        </w:tc>
      </w:tr>
      <w:tr w:rsidR="00E42761" w:rsidRPr="00E42761" w:rsidTr="00E42761">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E42761" w:rsidRPr="00E42761" w:rsidRDefault="00E42761" w:rsidP="00E42761">
            <w:pPr>
              <w:spacing w:after="0" w:line="240" w:lineRule="auto"/>
              <w:jc w:val="both"/>
              <w:rPr>
                <w:rFonts w:ascii="Times New Roman" w:eastAsia="Times New Roman" w:hAnsi="Times New Roman" w:cs="Times New Roman"/>
                <w:sz w:val="24"/>
                <w:szCs w:val="24"/>
                <w:lang w:eastAsia="ru-RU"/>
              </w:rPr>
            </w:pPr>
            <w:r w:rsidRPr="00E42761">
              <w:rPr>
                <w:rFonts w:ascii="Times New Roman" w:eastAsia="Times New Roman" w:hAnsi="Times New Roman" w:cs="Times New Roman"/>
                <w:b/>
                <w:bCs/>
                <w:sz w:val="18"/>
                <w:szCs w:val="18"/>
                <w:lang w:eastAsia="ru-RU"/>
              </w:rPr>
              <w:t>Перевезення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42761" w:rsidRPr="00E42761" w:rsidRDefault="00E42761" w:rsidP="00E42761">
            <w:pPr>
              <w:spacing w:after="0" w:line="240" w:lineRule="auto"/>
              <w:jc w:val="both"/>
              <w:rPr>
                <w:rFonts w:ascii="Times New Roman" w:eastAsia="Times New Roman" w:hAnsi="Times New Roman" w:cs="Times New Roman"/>
                <w:sz w:val="24"/>
                <w:szCs w:val="24"/>
                <w:lang w:eastAsia="ru-RU"/>
              </w:rPr>
            </w:pPr>
            <w:r w:rsidRPr="00E42761">
              <w:rPr>
                <w:rFonts w:ascii="Times New Roman" w:eastAsia="Times New Roman" w:hAnsi="Times New Roman" w:cs="Times New Roman"/>
                <w:sz w:val="18"/>
                <w:szCs w:val="18"/>
                <w:lang w:eastAsia="ru-RU"/>
              </w:rPr>
              <w:t>Вид / категорія ТЗ*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42761" w:rsidRPr="00E42761" w:rsidRDefault="00E42761" w:rsidP="00E42761">
            <w:pPr>
              <w:spacing w:after="0" w:line="240" w:lineRule="auto"/>
              <w:jc w:val="both"/>
              <w:rPr>
                <w:rFonts w:ascii="Times New Roman" w:eastAsia="Times New Roman" w:hAnsi="Times New Roman" w:cs="Times New Roman"/>
                <w:sz w:val="24"/>
                <w:szCs w:val="24"/>
                <w:lang w:eastAsia="ru-RU"/>
              </w:rPr>
            </w:pPr>
            <w:r w:rsidRPr="00E42761">
              <w:rPr>
                <w:rFonts w:ascii="Times New Roman" w:eastAsia="Times New Roman" w:hAnsi="Times New Roman" w:cs="Times New Roman"/>
                <w:sz w:val="18"/>
                <w:szCs w:val="18"/>
                <w:lang w:eastAsia="ru-RU"/>
              </w:rPr>
              <w:t> {doc-transport}</w:t>
            </w:r>
          </w:p>
        </w:tc>
      </w:tr>
      <w:tr w:rsidR="00E42761" w:rsidRPr="00E42761" w:rsidTr="00E4276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42761" w:rsidRPr="00E42761" w:rsidRDefault="00E42761" w:rsidP="00E4276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42761" w:rsidRPr="00E42761" w:rsidRDefault="00E42761" w:rsidP="00E42761">
            <w:pPr>
              <w:spacing w:after="0" w:line="240" w:lineRule="auto"/>
              <w:jc w:val="both"/>
              <w:rPr>
                <w:rFonts w:ascii="Times New Roman" w:eastAsia="Times New Roman" w:hAnsi="Times New Roman" w:cs="Times New Roman"/>
                <w:sz w:val="24"/>
                <w:szCs w:val="24"/>
                <w:lang w:eastAsia="ru-RU"/>
              </w:rPr>
            </w:pPr>
            <w:r w:rsidRPr="00E42761">
              <w:rPr>
                <w:rFonts w:ascii="Times New Roman" w:eastAsia="Times New Roman" w:hAnsi="Times New Roman" w:cs="Times New Roman"/>
                <w:sz w:val="18"/>
                <w:szCs w:val="18"/>
                <w:lang w:eastAsia="ru-RU"/>
              </w:rPr>
              <w:t>Відправлення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42761" w:rsidRPr="00E42761" w:rsidRDefault="00E42761" w:rsidP="00E42761">
            <w:pPr>
              <w:spacing w:after="0" w:line="240" w:lineRule="auto"/>
              <w:jc w:val="both"/>
              <w:rPr>
                <w:rFonts w:ascii="Times New Roman" w:eastAsia="Times New Roman" w:hAnsi="Times New Roman" w:cs="Times New Roman"/>
                <w:sz w:val="24"/>
                <w:szCs w:val="24"/>
                <w:lang w:eastAsia="ru-RU"/>
              </w:rPr>
            </w:pPr>
            <w:r w:rsidRPr="00E42761">
              <w:rPr>
                <w:rFonts w:ascii="Times New Roman" w:eastAsia="Times New Roman" w:hAnsi="Times New Roman" w:cs="Times New Roman"/>
                <w:sz w:val="18"/>
                <w:szCs w:val="18"/>
                <w:lang w:eastAsia="ru-RU"/>
              </w:rPr>
              <w:t> {doc-depart}</w:t>
            </w:r>
          </w:p>
        </w:tc>
      </w:tr>
      <w:tr w:rsidR="00E42761" w:rsidRPr="00E42761" w:rsidTr="00E4276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42761" w:rsidRPr="00E42761" w:rsidRDefault="00E42761" w:rsidP="00E4276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42761" w:rsidRPr="00E42761" w:rsidRDefault="00E42761" w:rsidP="00E42761">
            <w:pPr>
              <w:spacing w:after="0" w:line="240" w:lineRule="auto"/>
              <w:jc w:val="both"/>
              <w:rPr>
                <w:rFonts w:ascii="Times New Roman" w:eastAsia="Times New Roman" w:hAnsi="Times New Roman" w:cs="Times New Roman"/>
                <w:sz w:val="24"/>
                <w:szCs w:val="24"/>
                <w:lang w:eastAsia="ru-RU"/>
              </w:rPr>
            </w:pPr>
            <w:r w:rsidRPr="00E42761">
              <w:rPr>
                <w:rFonts w:ascii="Times New Roman" w:eastAsia="Times New Roman" w:hAnsi="Times New Roman" w:cs="Times New Roman"/>
                <w:sz w:val="18"/>
                <w:szCs w:val="18"/>
                <w:lang w:eastAsia="ru-RU"/>
              </w:rPr>
              <w:t>Повернення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42761" w:rsidRPr="00E42761" w:rsidRDefault="00E42761" w:rsidP="00E42761">
            <w:pPr>
              <w:spacing w:after="0" w:line="240" w:lineRule="auto"/>
              <w:jc w:val="both"/>
              <w:rPr>
                <w:rFonts w:ascii="Times New Roman" w:eastAsia="Times New Roman" w:hAnsi="Times New Roman" w:cs="Times New Roman"/>
                <w:sz w:val="24"/>
                <w:szCs w:val="24"/>
                <w:lang w:eastAsia="ru-RU"/>
              </w:rPr>
            </w:pPr>
            <w:r w:rsidRPr="00E42761">
              <w:rPr>
                <w:rFonts w:ascii="Times New Roman" w:eastAsia="Times New Roman" w:hAnsi="Times New Roman" w:cs="Times New Roman"/>
                <w:sz w:val="18"/>
                <w:szCs w:val="18"/>
                <w:lang w:eastAsia="ru-RU"/>
              </w:rPr>
              <w:t> {doc-return}</w:t>
            </w:r>
          </w:p>
        </w:tc>
      </w:tr>
      <w:tr w:rsidR="00E42761" w:rsidRPr="00E42761" w:rsidTr="00E42761">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E42761" w:rsidRPr="00E42761" w:rsidRDefault="00E42761" w:rsidP="00E42761">
            <w:pPr>
              <w:spacing w:after="0" w:line="240" w:lineRule="auto"/>
              <w:jc w:val="both"/>
              <w:rPr>
                <w:rFonts w:ascii="Times New Roman" w:eastAsia="Times New Roman" w:hAnsi="Times New Roman" w:cs="Times New Roman"/>
                <w:sz w:val="24"/>
                <w:szCs w:val="24"/>
                <w:lang w:eastAsia="ru-RU"/>
              </w:rPr>
            </w:pPr>
            <w:r w:rsidRPr="00E42761">
              <w:rPr>
                <w:rFonts w:ascii="Times New Roman" w:eastAsia="Times New Roman" w:hAnsi="Times New Roman" w:cs="Times New Roman"/>
                <w:b/>
                <w:bCs/>
                <w:sz w:val="18"/>
                <w:szCs w:val="18"/>
                <w:lang w:eastAsia="ru-RU"/>
              </w:rPr>
              <w:t>Розміщення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42761" w:rsidRPr="00E42761" w:rsidRDefault="00E42761" w:rsidP="00E42761">
            <w:pPr>
              <w:spacing w:after="0" w:line="240" w:lineRule="auto"/>
              <w:jc w:val="both"/>
              <w:rPr>
                <w:rFonts w:ascii="Times New Roman" w:eastAsia="Times New Roman" w:hAnsi="Times New Roman" w:cs="Times New Roman"/>
                <w:sz w:val="24"/>
                <w:szCs w:val="24"/>
                <w:lang w:eastAsia="ru-RU"/>
              </w:rPr>
            </w:pPr>
            <w:r w:rsidRPr="00E42761">
              <w:rPr>
                <w:rFonts w:ascii="Times New Roman" w:eastAsia="Times New Roman" w:hAnsi="Times New Roman" w:cs="Times New Roman"/>
                <w:sz w:val="18"/>
                <w:szCs w:val="18"/>
                <w:lang w:eastAsia="ru-RU"/>
              </w:rPr>
              <w:t>Готель/категорія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42761" w:rsidRPr="00E42761" w:rsidRDefault="00E42761" w:rsidP="00E42761">
            <w:pPr>
              <w:spacing w:after="0" w:line="240" w:lineRule="auto"/>
              <w:jc w:val="both"/>
              <w:rPr>
                <w:rFonts w:ascii="Times New Roman" w:eastAsia="Times New Roman" w:hAnsi="Times New Roman" w:cs="Times New Roman"/>
                <w:sz w:val="24"/>
                <w:szCs w:val="24"/>
                <w:lang w:eastAsia="ru-RU"/>
              </w:rPr>
            </w:pPr>
            <w:r w:rsidRPr="00E42761">
              <w:rPr>
                <w:rFonts w:ascii="Times New Roman" w:eastAsia="Times New Roman" w:hAnsi="Times New Roman" w:cs="Times New Roman"/>
                <w:sz w:val="18"/>
                <w:szCs w:val="18"/>
                <w:lang w:eastAsia="ru-RU"/>
              </w:rPr>
              <w:t> {doc-hotel} </w:t>
            </w:r>
          </w:p>
        </w:tc>
      </w:tr>
      <w:tr w:rsidR="00E42761" w:rsidRPr="00E42761" w:rsidTr="00E4276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42761" w:rsidRPr="00E42761" w:rsidRDefault="00E42761" w:rsidP="00E4276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42761" w:rsidRPr="00E42761" w:rsidRDefault="00E42761" w:rsidP="00E42761">
            <w:pPr>
              <w:spacing w:after="0" w:line="240" w:lineRule="auto"/>
              <w:jc w:val="both"/>
              <w:rPr>
                <w:rFonts w:ascii="Times New Roman" w:eastAsia="Times New Roman" w:hAnsi="Times New Roman" w:cs="Times New Roman"/>
                <w:sz w:val="24"/>
                <w:szCs w:val="24"/>
                <w:lang w:eastAsia="ru-RU"/>
              </w:rPr>
            </w:pPr>
            <w:r w:rsidRPr="00E42761">
              <w:rPr>
                <w:rFonts w:ascii="Times New Roman" w:eastAsia="Times New Roman" w:hAnsi="Times New Roman" w:cs="Times New Roman"/>
                <w:sz w:val="18"/>
                <w:szCs w:val="18"/>
                <w:lang w:eastAsia="ru-RU"/>
              </w:rPr>
              <w:t>Розташування готелю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42761" w:rsidRPr="00E42761" w:rsidRDefault="00E42761" w:rsidP="00E42761">
            <w:pPr>
              <w:spacing w:after="0" w:line="240" w:lineRule="auto"/>
              <w:jc w:val="both"/>
              <w:rPr>
                <w:rFonts w:ascii="Times New Roman" w:eastAsia="Times New Roman" w:hAnsi="Times New Roman" w:cs="Times New Roman"/>
                <w:sz w:val="24"/>
                <w:szCs w:val="24"/>
                <w:lang w:eastAsia="ru-RU"/>
              </w:rPr>
            </w:pPr>
            <w:r w:rsidRPr="00E42761">
              <w:rPr>
                <w:rFonts w:ascii="Times New Roman" w:eastAsia="Times New Roman" w:hAnsi="Times New Roman" w:cs="Times New Roman"/>
                <w:sz w:val="18"/>
                <w:szCs w:val="18"/>
                <w:lang w:eastAsia="ru-RU"/>
              </w:rPr>
              <w:t> {doc-country}</w:t>
            </w:r>
          </w:p>
        </w:tc>
      </w:tr>
      <w:tr w:rsidR="00E42761" w:rsidRPr="00E42761" w:rsidTr="00E4276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42761" w:rsidRPr="00E42761" w:rsidRDefault="00E42761" w:rsidP="00E4276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42761" w:rsidRPr="00E42761" w:rsidRDefault="00E42761" w:rsidP="00E42761">
            <w:pPr>
              <w:spacing w:after="0" w:line="240" w:lineRule="auto"/>
              <w:jc w:val="both"/>
              <w:rPr>
                <w:rFonts w:ascii="Times New Roman" w:eastAsia="Times New Roman" w:hAnsi="Times New Roman" w:cs="Times New Roman"/>
                <w:sz w:val="24"/>
                <w:szCs w:val="24"/>
                <w:lang w:eastAsia="ru-RU"/>
              </w:rPr>
            </w:pPr>
            <w:r w:rsidRPr="00E42761">
              <w:rPr>
                <w:rFonts w:ascii="Times New Roman" w:eastAsia="Times New Roman" w:hAnsi="Times New Roman" w:cs="Times New Roman"/>
                <w:sz w:val="18"/>
                <w:szCs w:val="18"/>
                <w:lang w:eastAsia="ru-RU"/>
              </w:rPr>
              <w:t>Підтвердження відповідності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42761" w:rsidRPr="00E42761" w:rsidRDefault="00E42761" w:rsidP="00E42761">
            <w:pPr>
              <w:spacing w:after="0" w:line="240" w:lineRule="auto"/>
              <w:jc w:val="both"/>
              <w:rPr>
                <w:rFonts w:ascii="Times New Roman" w:eastAsia="Times New Roman" w:hAnsi="Times New Roman" w:cs="Times New Roman"/>
                <w:sz w:val="24"/>
                <w:szCs w:val="24"/>
                <w:lang w:eastAsia="ru-RU"/>
              </w:rPr>
            </w:pPr>
            <w:r w:rsidRPr="00E42761">
              <w:rPr>
                <w:rFonts w:ascii="Times New Roman" w:eastAsia="Times New Roman" w:hAnsi="Times New Roman" w:cs="Times New Roman"/>
                <w:sz w:val="18"/>
                <w:szCs w:val="18"/>
                <w:lang w:eastAsia="ru-RU"/>
              </w:rPr>
              <w:t>Відповідність послуг готелю встановленим вимогам підтверджена готелем</w:t>
            </w:r>
          </w:p>
        </w:tc>
      </w:tr>
      <w:tr w:rsidR="00E42761" w:rsidRPr="00E42761" w:rsidTr="00E4276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42761" w:rsidRPr="00E42761" w:rsidRDefault="00E42761" w:rsidP="00E4276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42761" w:rsidRPr="00E42761" w:rsidRDefault="00E42761" w:rsidP="00E42761">
            <w:pPr>
              <w:spacing w:after="0" w:line="240" w:lineRule="auto"/>
              <w:jc w:val="both"/>
              <w:rPr>
                <w:rFonts w:ascii="Times New Roman" w:eastAsia="Times New Roman" w:hAnsi="Times New Roman" w:cs="Times New Roman"/>
                <w:sz w:val="24"/>
                <w:szCs w:val="24"/>
                <w:lang w:eastAsia="ru-RU"/>
              </w:rPr>
            </w:pPr>
            <w:r w:rsidRPr="00E42761">
              <w:rPr>
                <w:rFonts w:ascii="Times New Roman" w:eastAsia="Times New Roman" w:hAnsi="Times New Roman" w:cs="Times New Roman"/>
                <w:sz w:val="18"/>
                <w:szCs w:val="18"/>
                <w:lang w:eastAsia="ru-RU"/>
              </w:rPr>
              <w:t>Строк перебування в готелі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42761" w:rsidRPr="00E42761" w:rsidRDefault="00E42761" w:rsidP="00E42761">
            <w:pPr>
              <w:spacing w:after="0" w:line="240" w:lineRule="auto"/>
              <w:jc w:val="both"/>
              <w:rPr>
                <w:rFonts w:ascii="Times New Roman" w:eastAsia="Times New Roman" w:hAnsi="Times New Roman" w:cs="Times New Roman"/>
                <w:sz w:val="24"/>
                <w:szCs w:val="24"/>
                <w:lang w:eastAsia="ru-RU"/>
              </w:rPr>
            </w:pPr>
            <w:r w:rsidRPr="00E42761">
              <w:rPr>
                <w:rFonts w:ascii="Times New Roman" w:eastAsia="Times New Roman" w:hAnsi="Times New Roman" w:cs="Times New Roman"/>
                <w:sz w:val="18"/>
                <w:szCs w:val="18"/>
                <w:lang w:eastAsia="ru-RU"/>
              </w:rPr>
              <w:t> {doc-depart}-{doc-return}</w:t>
            </w:r>
          </w:p>
        </w:tc>
      </w:tr>
      <w:tr w:rsidR="00E42761" w:rsidRPr="00E42761" w:rsidTr="00E4276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42761" w:rsidRPr="00E42761" w:rsidRDefault="00E42761" w:rsidP="00E4276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42761" w:rsidRPr="00E42761" w:rsidRDefault="00E42761" w:rsidP="00E42761">
            <w:pPr>
              <w:spacing w:after="0" w:line="240" w:lineRule="auto"/>
              <w:jc w:val="both"/>
              <w:rPr>
                <w:rFonts w:ascii="Times New Roman" w:eastAsia="Times New Roman" w:hAnsi="Times New Roman" w:cs="Times New Roman"/>
                <w:sz w:val="24"/>
                <w:szCs w:val="24"/>
                <w:lang w:eastAsia="ru-RU"/>
              </w:rPr>
            </w:pPr>
            <w:r w:rsidRPr="00E42761">
              <w:rPr>
                <w:rFonts w:ascii="Times New Roman" w:eastAsia="Times New Roman" w:hAnsi="Times New Roman" w:cs="Times New Roman"/>
                <w:sz w:val="18"/>
                <w:szCs w:val="18"/>
                <w:lang w:eastAsia="ru-RU"/>
              </w:rPr>
              <w:t>Порядок оплати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42761" w:rsidRPr="00E42761" w:rsidRDefault="00E42761" w:rsidP="00E42761">
            <w:pPr>
              <w:spacing w:after="0" w:line="240" w:lineRule="auto"/>
              <w:jc w:val="both"/>
              <w:rPr>
                <w:rFonts w:ascii="Times New Roman" w:eastAsia="Times New Roman" w:hAnsi="Times New Roman" w:cs="Times New Roman"/>
                <w:sz w:val="24"/>
                <w:szCs w:val="24"/>
                <w:lang w:eastAsia="ru-RU"/>
              </w:rPr>
            </w:pPr>
            <w:r w:rsidRPr="00E42761">
              <w:rPr>
                <w:rFonts w:ascii="Times New Roman" w:eastAsia="Times New Roman" w:hAnsi="Times New Roman" w:cs="Times New Roman"/>
                <w:sz w:val="18"/>
                <w:szCs w:val="18"/>
                <w:lang w:eastAsia="ru-RU"/>
              </w:rPr>
              <w:t>Окремо не встановлюються. Вартість готельного обслуговування включена до вартості турпродукту.</w:t>
            </w:r>
          </w:p>
        </w:tc>
      </w:tr>
      <w:tr w:rsidR="00E42761" w:rsidRPr="00E42761" w:rsidTr="00E4276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42761" w:rsidRPr="00E42761" w:rsidRDefault="00E42761" w:rsidP="00E4276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42761" w:rsidRPr="00E42761" w:rsidRDefault="00E42761" w:rsidP="00E42761">
            <w:pPr>
              <w:spacing w:after="0" w:line="240" w:lineRule="auto"/>
              <w:jc w:val="both"/>
              <w:rPr>
                <w:rFonts w:ascii="Times New Roman" w:eastAsia="Times New Roman" w:hAnsi="Times New Roman" w:cs="Times New Roman"/>
                <w:sz w:val="24"/>
                <w:szCs w:val="24"/>
                <w:lang w:eastAsia="ru-RU"/>
              </w:rPr>
            </w:pPr>
            <w:r w:rsidRPr="00E42761">
              <w:rPr>
                <w:rFonts w:ascii="Times New Roman" w:eastAsia="Times New Roman" w:hAnsi="Times New Roman" w:cs="Times New Roman"/>
                <w:sz w:val="18"/>
                <w:szCs w:val="18"/>
                <w:lang w:eastAsia="ru-RU"/>
              </w:rPr>
              <w:t>Номер (standart,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42761" w:rsidRPr="00E42761" w:rsidRDefault="00E42761" w:rsidP="00E42761">
            <w:pPr>
              <w:spacing w:after="0" w:line="240" w:lineRule="auto"/>
              <w:jc w:val="both"/>
              <w:rPr>
                <w:rFonts w:ascii="Times New Roman" w:eastAsia="Times New Roman" w:hAnsi="Times New Roman" w:cs="Times New Roman"/>
                <w:sz w:val="24"/>
                <w:szCs w:val="24"/>
                <w:lang w:eastAsia="ru-RU"/>
              </w:rPr>
            </w:pPr>
            <w:r w:rsidRPr="00E42761">
              <w:rPr>
                <w:rFonts w:ascii="Times New Roman" w:eastAsia="Times New Roman" w:hAnsi="Times New Roman" w:cs="Times New Roman"/>
                <w:sz w:val="18"/>
                <w:szCs w:val="18"/>
                <w:lang w:eastAsia="ru-RU"/>
              </w:rPr>
              <w:t> {doc-room}</w:t>
            </w:r>
          </w:p>
        </w:tc>
      </w:tr>
      <w:tr w:rsidR="00E42761" w:rsidRPr="00E42761" w:rsidTr="00E4276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42761" w:rsidRPr="00E42761" w:rsidRDefault="00E42761" w:rsidP="00E4276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42761" w:rsidRPr="00E42761" w:rsidRDefault="00E42761" w:rsidP="00E42761">
            <w:pPr>
              <w:spacing w:after="0" w:line="240" w:lineRule="auto"/>
              <w:jc w:val="both"/>
              <w:rPr>
                <w:rFonts w:ascii="Times New Roman" w:eastAsia="Times New Roman" w:hAnsi="Times New Roman" w:cs="Times New Roman"/>
                <w:sz w:val="24"/>
                <w:szCs w:val="24"/>
                <w:lang w:eastAsia="ru-RU"/>
              </w:rPr>
            </w:pPr>
            <w:r w:rsidRPr="00E42761">
              <w:rPr>
                <w:rFonts w:ascii="Times New Roman" w:eastAsia="Times New Roman" w:hAnsi="Times New Roman" w:cs="Times New Roman"/>
                <w:sz w:val="18"/>
                <w:szCs w:val="18"/>
                <w:lang w:eastAsia="ru-RU"/>
              </w:rPr>
              <w:t>Тип (SNG, DBL, DBL+EX.BED,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42761" w:rsidRPr="00E42761" w:rsidRDefault="00E42761" w:rsidP="00E42761">
            <w:pPr>
              <w:spacing w:after="0" w:line="240" w:lineRule="auto"/>
              <w:jc w:val="both"/>
              <w:rPr>
                <w:rFonts w:ascii="Times New Roman" w:eastAsia="Times New Roman" w:hAnsi="Times New Roman" w:cs="Times New Roman"/>
                <w:sz w:val="24"/>
                <w:szCs w:val="24"/>
                <w:lang w:eastAsia="ru-RU"/>
              </w:rPr>
            </w:pPr>
            <w:r w:rsidRPr="00E42761">
              <w:rPr>
                <w:rFonts w:ascii="Times New Roman" w:eastAsia="Times New Roman" w:hAnsi="Times New Roman" w:cs="Times New Roman"/>
                <w:sz w:val="24"/>
                <w:szCs w:val="24"/>
                <w:lang w:eastAsia="ru-RU"/>
              </w:rPr>
              <w:t> </w:t>
            </w:r>
          </w:p>
        </w:tc>
      </w:tr>
      <w:tr w:rsidR="00E42761" w:rsidRPr="00E42761" w:rsidTr="00E42761">
        <w:tc>
          <w:tcPr>
            <w:tcW w:w="0" w:type="auto"/>
            <w:tcBorders>
              <w:top w:val="single" w:sz="6" w:space="0" w:color="000000"/>
              <w:left w:val="single" w:sz="6" w:space="0" w:color="000000"/>
              <w:bottom w:val="single" w:sz="6" w:space="0" w:color="000000"/>
              <w:right w:val="single" w:sz="6" w:space="0" w:color="000000"/>
            </w:tcBorders>
            <w:vAlign w:val="center"/>
            <w:hideMark/>
          </w:tcPr>
          <w:p w:rsidR="00E42761" w:rsidRPr="00E42761" w:rsidRDefault="00E42761" w:rsidP="00E42761">
            <w:pPr>
              <w:spacing w:after="0" w:line="240" w:lineRule="auto"/>
              <w:jc w:val="both"/>
              <w:rPr>
                <w:rFonts w:ascii="Times New Roman" w:eastAsia="Times New Roman" w:hAnsi="Times New Roman" w:cs="Times New Roman"/>
                <w:sz w:val="24"/>
                <w:szCs w:val="24"/>
                <w:lang w:eastAsia="ru-RU"/>
              </w:rPr>
            </w:pPr>
            <w:r w:rsidRPr="00E42761">
              <w:rPr>
                <w:rFonts w:ascii="Times New Roman" w:eastAsia="Times New Roman" w:hAnsi="Times New Roman" w:cs="Times New Roman"/>
                <w:b/>
                <w:bCs/>
                <w:sz w:val="18"/>
                <w:szCs w:val="18"/>
                <w:lang w:eastAsia="ru-RU"/>
              </w:rPr>
              <w:t>Харчування</w:t>
            </w:r>
            <w:r w:rsidRPr="00E42761">
              <w:rPr>
                <w:rFonts w:ascii="Times New Roman" w:eastAsia="Times New Roman" w:hAnsi="Times New Roman" w:cs="Times New Roman"/>
                <w:sz w:val="18"/>
                <w:szCs w:val="18"/>
                <w:lang w:eastAsia="ru-RU"/>
              </w:rPr>
              <w:t> (BB, HB, ALL, інше)</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42761" w:rsidRPr="00E42761" w:rsidRDefault="00E42761" w:rsidP="00E42761">
            <w:pPr>
              <w:spacing w:after="0" w:line="240" w:lineRule="auto"/>
              <w:jc w:val="both"/>
              <w:rPr>
                <w:rFonts w:ascii="Times New Roman" w:eastAsia="Times New Roman" w:hAnsi="Times New Roman" w:cs="Times New Roman"/>
                <w:sz w:val="24"/>
                <w:szCs w:val="24"/>
                <w:lang w:eastAsia="ru-RU"/>
              </w:rPr>
            </w:pPr>
            <w:r w:rsidRPr="00E42761">
              <w:rPr>
                <w:rFonts w:ascii="Times New Roman" w:eastAsia="Times New Roman" w:hAnsi="Times New Roman" w:cs="Times New Roman"/>
                <w:sz w:val="18"/>
                <w:szCs w:val="18"/>
                <w:lang w:eastAsia="ru-RU"/>
              </w:rPr>
              <w:t> {doc-food}</w:t>
            </w:r>
          </w:p>
        </w:tc>
      </w:tr>
      <w:tr w:rsidR="00E42761" w:rsidRPr="00E42761" w:rsidTr="00E42761">
        <w:tc>
          <w:tcPr>
            <w:tcW w:w="0" w:type="auto"/>
            <w:tcBorders>
              <w:top w:val="single" w:sz="6" w:space="0" w:color="000000"/>
              <w:left w:val="single" w:sz="6" w:space="0" w:color="000000"/>
              <w:bottom w:val="single" w:sz="6" w:space="0" w:color="000000"/>
              <w:right w:val="single" w:sz="6" w:space="0" w:color="000000"/>
            </w:tcBorders>
            <w:vAlign w:val="center"/>
            <w:hideMark/>
          </w:tcPr>
          <w:p w:rsidR="00E42761" w:rsidRPr="00E42761" w:rsidRDefault="00E42761" w:rsidP="00E42761">
            <w:pPr>
              <w:spacing w:after="0" w:line="240" w:lineRule="auto"/>
              <w:jc w:val="both"/>
              <w:rPr>
                <w:rFonts w:ascii="Times New Roman" w:eastAsia="Times New Roman" w:hAnsi="Times New Roman" w:cs="Times New Roman"/>
                <w:sz w:val="24"/>
                <w:szCs w:val="24"/>
                <w:lang w:eastAsia="ru-RU"/>
              </w:rPr>
            </w:pPr>
            <w:r w:rsidRPr="00E42761">
              <w:rPr>
                <w:rFonts w:ascii="Times New Roman" w:eastAsia="Times New Roman" w:hAnsi="Times New Roman" w:cs="Times New Roman"/>
                <w:b/>
                <w:bCs/>
                <w:sz w:val="18"/>
                <w:szCs w:val="18"/>
                <w:lang w:eastAsia="ru-RU"/>
              </w:rPr>
              <w:t>Екскурсії</w:t>
            </w:r>
            <w:r w:rsidRPr="00E42761">
              <w:rPr>
                <w:rFonts w:ascii="Times New Roman" w:eastAsia="Times New Roman" w:hAnsi="Times New Roman" w:cs="Times New Roman"/>
                <w:sz w:val="18"/>
                <w:szCs w:val="18"/>
                <w:lang w:eastAsia="ru-RU"/>
              </w:rPr>
              <w:t> (так або ні/назва)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42761" w:rsidRPr="00E42761" w:rsidRDefault="00E42761" w:rsidP="00E42761">
            <w:pPr>
              <w:spacing w:after="0" w:line="240" w:lineRule="auto"/>
              <w:jc w:val="both"/>
              <w:rPr>
                <w:rFonts w:ascii="Times New Roman" w:eastAsia="Times New Roman" w:hAnsi="Times New Roman" w:cs="Times New Roman"/>
                <w:sz w:val="24"/>
                <w:szCs w:val="24"/>
                <w:lang w:eastAsia="ru-RU"/>
              </w:rPr>
            </w:pPr>
            <w:r w:rsidRPr="00E42761">
              <w:rPr>
                <w:rFonts w:ascii="Times New Roman" w:eastAsia="Times New Roman" w:hAnsi="Times New Roman" w:cs="Times New Roman"/>
                <w:sz w:val="24"/>
                <w:szCs w:val="24"/>
                <w:lang w:eastAsia="ru-RU"/>
              </w:rPr>
              <w:t> </w:t>
            </w:r>
          </w:p>
        </w:tc>
      </w:tr>
      <w:tr w:rsidR="00E42761" w:rsidRPr="00E42761" w:rsidTr="00E42761">
        <w:tc>
          <w:tcPr>
            <w:tcW w:w="0" w:type="auto"/>
            <w:tcBorders>
              <w:top w:val="single" w:sz="6" w:space="0" w:color="000000"/>
              <w:left w:val="single" w:sz="6" w:space="0" w:color="000000"/>
              <w:bottom w:val="single" w:sz="6" w:space="0" w:color="000000"/>
              <w:right w:val="single" w:sz="6" w:space="0" w:color="000000"/>
            </w:tcBorders>
            <w:vAlign w:val="center"/>
            <w:hideMark/>
          </w:tcPr>
          <w:p w:rsidR="00E42761" w:rsidRPr="00E42761" w:rsidRDefault="00E42761" w:rsidP="00E42761">
            <w:pPr>
              <w:spacing w:after="0" w:line="240" w:lineRule="auto"/>
              <w:jc w:val="both"/>
              <w:rPr>
                <w:rFonts w:ascii="Times New Roman" w:eastAsia="Times New Roman" w:hAnsi="Times New Roman" w:cs="Times New Roman"/>
                <w:sz w:val="24"/>
                <w:szCs w:val="24"/>
                <w:lang w:eastAsia="ru-RU"/>
              </w:rPr>
            </w:pPr>
            <w:r w:rsidRPr="00E42761">
              <w:rPr>
                <w:rFonts w:ascii="Times New Roman" w:eastAsia="Times New Roman" w:hAnsi="Times New Roman" w:cs="Times New Roman"/>
                <w:b/>
                <w:bCs/>
                <w:sz w:val="18"/>
                <w:szCs w:val="18"/>
                <w:lang w:eastAsia="ru-RU"/>
              </w:rPr>
              <w:t>Трансфер</w:t>
            </w:r>
            <w:r w:rsidRPr="00E42761">
              <w:rPr>
                <w:rFonts w:ascii="Times New Roman" w:eastAsia="Times New Roman" w:hAnsi="Times New Roman" w:cs="Times New Roman"/>
                <w:sz w:val="18"/>
                <w:szCs w:val="18"/>
                <w:lang w:eastAsia="ru-RU"/>
              </w:rPr>
              <w:t> (груповий, індивідуальний, vip)</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42761" w:rsidRPr="00E42761" w:rsidRDefault="00E42761" w:rsidP="00E42761">
            <w:pPr>
              <w:spacing w:after="0" w:line="240" w:lineRule="auto"/>
              <w:jc w:val="both"/>
              <w:rPr>
                <w:rFonts w:ascii="Times New Roman" w:eastAsia="Times New Roman" w:hAnsi="Times New Roman" w:cs="Times New Roman"/>
                <w:sz w:val="24"/>
                <w:szCs w:val="24"/>
                <w:lang w:eastAsia="ru-RU"/>
              </w:rPr>
            </w:pPr>
            <w:r w:rsidRPr="00E42761">
              <w:rPr>
                <w:rFonts w:ascii="Times New Roman" w:eastAsia="Times New Roman" w:hAnsi="Times New Roman" w:cs="Times New Roman"/>
                <w:sz w:val="18"/>
                <w:szCs w:val="18"/>
                <w:lang w:eastAsia="ru-RU"/>
              </w:rPr>
              <w:t> {doc-transfer}</w:t>
            </w:r>
          </w:p>
        </w:tc>
      </w:tr>
      <w:tr w:rsidR="00E42761" w:rsidRPr="00E42761" w:rsidTr="00E42761">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E42761" w:rsidRPr="00E42761" w:rsidRDefault="00E42761" w:rsidP="00E42761">
            <w:pPr>
              <w:spacing w:after="0" w:line="240" w:lineRule="auto"/>
              <w:jc w:val="both"/>
              <w:rPr>
                <w:rFonts w:ascii="Times New Roman" w:eastAsia="Times New Roman" w:hAnsi="Times New Roman" w:cs="Times New Roman"/>
                <w:sz w:val="24"/>
                <w:szCs w:val="24"/>
                <w:lang w:eastAsia="ru-RU"/>
              </w:rPr>
            </w:pPr>
            <w:r w:rsidRPr="00E42761">
              <w:rPr>
                <w:rFonts w:ascii="Times New Roman" w:eastAsia="Times New Roman" w:hAnsi="Times New Roman" w:cs="Times New Roman"/>
                <w:b/>
                <w:bCs/>
                <w:sz w:val="18"/>
                <w:szCs w:val="18"/>
                <w:lang w:eastAsia="ru-RU"/>
              </w:rPr>
              <w:t>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42761" w:rsidRPr="00E42761" w:rsidRDefault="00E42761" w:rsidP="00E42761">
            <w:pPr>
              <w:spacing w:after="0" w:line="240" w:lineRule="auto"/>
              <w:jc w:val="both"/>
              <w:rPr>
                <w:rFonts w:ascii="Times New Roman" w:eastAsia="Times New Roman" w:hAnsi="Times New Roman" w:cs="Times New Roman"/>
                <w:sz w:val="24"/>
                <w:szCs w:val="24"/>
                <w:lang w:eastAsia="ru-RU"/>
              </w:rPr>
            </w:pPr>
            <w:r w:rsidRPr="00E42761">
              <w:rPr>
                <w:rFonts w:ascii="Times New Roman" w:eastAsia="Times New Roman" w:hAnsi="Times New Roman" w:cs="Times New Roman"/>
                <w:sz w:val="18"/>
                <w:szCs w:val="18"/>
                <w:lang w:eastAsia="ru-RU"/>
              </w:rPr>
              <w:t>Страховик, що здійснює обов’язкове медичне та від нещасного випадку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42761" w:rsidRPr="00E42761" w:rsidRDefault="00E42761" w:rsidP="00E42761">
            <w:pPr>
              <w:spacing w:after="0" w:line="240" w:lineRule="auto"/>
              <w:jc w:val="both"/>
              <w:rPr>
                <w:rFonts w:ascii="Times New Roman" w:eastAsia="Times New Roman" w:hAnsi="Times New Roman" w:cs="Times New Roman"/>
                <w:sz w:val="24"/>
                <w:szCs w:val="24"/>
                <w:lang w:eastAsia="ru-RU"/>
              </w:rPr>
            </w:pPr>
            <w:r w:rsidRPr="00E42761">
              <w:rPr>
                <w:rFonts w:ascii="Times New Roman" w:eastAsia="Times New Roman" w:hAnsi="Times New Roman" w:cs="Times New Roman"/>
                <w:sz w:val="18"/>
                <w:szCs w:val="18"/>
                <w:lang w:eastAsia="ru-RU"/>
              </w:rPr>
              <w:t> {doc-insurance-text}</w:t>
            </w:r>
          </w:p>
        </w:tc>
      </w:tr>
      <w:tr w:rsidR="00E42761" w:rsidRPr="00E42761" w:rsidTr="00E4276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42761" w:rsidRPr="00E42761" w:rsidRDefault="00E42761" w:rsidP="00E4276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42761" w:rsidRPr="00E42761" w:rsidRDefault="00E42761" w:rsidP="00E42761">
            <w:pPr>
              <w:spacing w:after="0" w:line="240" w:lineRule="auto"/>
              <w:jc w:val="both"/>
              <w:rPr>
                <w:rFonts w:ascii="Times New Roman" w:eastAsia="Times New Roman" w:hAnsi="Times New Roman" w:cs="Times New Roman"/>
                <w:sz w:val="24"/>
                <w:szCs w:val="24"/>
                <w:lang w:eastAsia="ru-RU"/>
              </w:rPr>
            </w:pPr>
            <w:r w:rsidRPr="00E42761">
              <w:rPr>
                <w:rFonts w:ascii="Times New Roman" w:eastAsia="Times New Roman" w:hAnsi="Times New Roman" w:cs="Times New Roman"/>
                <w:sz w:val="18"/>
                <w:szCs w:val="18"/>
                <w:lang w:eastAsia="ru-RU"/>
              </w:rPr>
              <w:t>Страховик, що здійснює добровільне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42761" w:rsidRPr="00E42761" w:rsidRDefault="00E42761" w:rsidP="00E42761">
            <w:pPr>
              <w:spacing w:after="0" w:line="240" w:lineRule="auto"/>
              <w:jc w:val="both"/>
              <w:rPr>
                <w:rFonts w:ascii="Times New Roman" w:eastAsia="Times New Roman" w:hAnsi="Times New Roman" w:cs="Times New Roman"/>
                <w:sz w:val="24"/>
                <w:szCs w:val="24"/>
                <w:lang w:eastAsia="ru-RU"/>
              </w:rPr>
            </w:pPr>
            <w:r w:rsidRPr="00E42761">
              <w:rPr>
                <w:rFonts w:ascii="Times New Roman" w:eastAsia="Times New Roman" w:hAnsi="Times New Roman" w:cs="Times New Roman"/>
                <w:sz w:val="24"/>
                <w:szCs w:val="24"/>
                <w:lang w:eastAsia="ru-RU"/>
              </w:rPr>
              <w:t> </w:t>
            </w:r>
          </w:p>
        </w:tc>
      </w:tr>
      <w:tr w:rsidR="00E42761" w:rsidRPr="00E42761" w:rsidTr="00E42761">
        <w:tc>
          <w:tcPr>
            <w:tcW w:w="0" w:type="auto"/>
            <w:tcBorders>
              <w:top w:val="single" w:sz="6" w:space="0" w:color="000000"/>
              <w:left w:val="single" w:sz="6" w:space="0" w:color="000000"/>
              <w:bottom w:val="single" w:sz="6" w:space="0" w:color="000000"/>
              <w:right w:val="single" w:sz="6" w:space="0" w:color="000000"/>
            </w:tcBorders>
            <w:vAlign w:val="center"/>
            <w:hideMark/>
          </w:tcPr>
          <w:p w:rsidR="00E42761" w:rsidRPr="00E42761" w:rsidRDefault="00E42761" w:rsidP="00E42761">
            <w:pPr>
              <w:spacing w:after="0" w:line="240" w:lineRule="auto"/>
              <w:jc w:val="both"/>
              <w:rPr>
                <w:rFonts w:ascii="Times New Roman" w:eastAsia="Times New Roman" w:hAnsi="Times New Roman" w:cs="Times New Roman"/>
                <w:sz w:val="24"/>
                <w:szCs w:val="24"/>
                <w:lang w:eastAsia="ru-RU"/>
              </w:rPr>
            </w:pPr>
            <w:r w:rsidRPr="00E42761">
              <w:rPr>
                <w:rFonts w:ascii="Times New Roman" w:eastAsia="Times New Roman" w:hAnsi="Times New Roman" w:cs="Times New Roman"/>
                <w:b/>
                <w:bCs/>
                <w:sz w:val="18"/>
                <w:szCs w:val="18"/>
                <w:lang w:eastAsia="ru-RU"/>
              </w:rPr>
              <w:t>Інші послуги</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42761" w:rsidRPr="00E42761" w:rsidRDefault="00E42761" w:rsidP="00E42761">
            <w:pPr>
              <w:spacing w:after="0" w:line="240" w:lineRule="auto"/>
              <w:jc w:val="both"/>
              <w:rPr>
                <w:rFonts w:ascii="Times New Roman" w:eastAsia="Times New Roman" w:hAnsi="Times New Roman" w:cs="Times New Roman"/>
                <w:sz w:val="24"/>
                <w:szCs w:val="24"/>
                <w:lang w:eastAsia="ru-RU"/>
              </w:rPr>
            </w:pPr>
            <w:r w:rsidRPr="00E42761">
              <w:rPr>
                <w:rFonts w:ascii="Times New Roman" w:eastAsia="Times New Roman" w:hAnsi="Times New Roman" w:cs="Times New Roman"/>
                <w:sz w:val="24"/>
                <w:szCs w:val="24"/>
                <w:lang w:eastAsia="ru-RU"/>
              </w:rPr>
              <w:t> </w:t>
            </w:r>
          </w:p>
        </w:tc>
      </w:tr>
    </w:tbl>
    <w:p w:rsidR="00E42761" w:rsidRPr="00E42761" w:rsidRDefault="00E42761" w:rsidP="00E42761">
      <w:pPr>
        <w:spacing w:after="0" w:line="240" w:lineRule="auto"/>
        <w:jc w:val="both"/>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color w:val="000000"/>
          <w:sz w:val="24"/>
          <w:szCs w:val="24"/>
          <w:lang w:eastAsia="ru-RU"/>
        </w:rPr>
        <w:t> </w:t>
      </w:r>
    </w:p>
    <w:p w:rsidR="00E42761" w:rsidRPr="00E42761" w:rsidRDefault="00E42761" w:rsidP="00E42761">
      <w:pPr>
        <w:spacing w:after="0" w:line="240" w:lineRule="auto"/>
        <w:jc w:val="both"/>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color w:val="000000"/>
          <w:sz w:val="24"/>
          <w:szCs w:val="24"/>
          <w:lang w:eastAsia="ru-RU"/>
        </w:rPr>
        <w:t> </w:t>
      </w:r>
    </w:p>
    <w:p w:rsidR="00E42761" w:rsidRPr="00E42761" w:rsidRDefault="00E42761" w:rsidP="00E42761">
      <w:pPr>
        <w:spacing w:after="0" w:line="240" w:lineRule="auto"/>
        <w:jc w:val="both"/>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color w:val="000000"/>
          <w:sz w:val="24"/>
          <w:szCs w:val="24"/>
          <w:lang w:eastAsia="ru-RU"/>
        </w:rPr>
        <w:t> </w:t>
      </w:r>
    </w:p>
    <w:p w:rsidR="00E42761" w:rsidRPr="00E42761" w:rsidRDefault="00E42761" w:rsidP="00E42761">
      <w:pPr>
        <w:spacing w:after="0" w:line="240" w:lineRule="auto"/>
        <w:jc w:val="center"/>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b/>
          <w:bCs/>
          <w:color w:val="000000"/>
          <w:sz w:val="18"/>
          <w:szCs w:val="18"/>
          <w:lang w:eastAsia="ru-RU"/>
        </w:rPr>
        <w:t>ПАСПОРТНІ ДАНІ ТУРИСТА</w:t>
      </w:r>
    </w:p>
    <w:p w:rsidR="00E42761" w:rsidRPr="00E42761" w:rsidRDefault="00E42761" w:rsidP="00E42761">
      <w:pPr>
        <w:spacing w:after="0" w:line="240" w:lineRule="auto"/>
        <w:jc w:val="center"/>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color w:val="000000"/>
          <w:sz w:val="18"/>
          <w:szCs w:val="18"/>
          <w:lang w:eastAsia="ru-RU"/>
        </w:rPr>
        <w:t>(латинськими літерами, як в закордонному паспорті)</w:t>
      </w:r>
    </w:p>
    <w:p w:rsidR="00E42761" w:rsidRPr="00E42761" w:rsidRDefault="00E42761" w:rsidP="00E42761">
      <w:pPr>
        <w:spacing w:after="0" w:line="240" w:lineRule="auto"/>
        <w:jc w:val="both"/>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color w:val="000000"/>
          <w:sz w:val="18"/>
          <w:szCs w:val="18"/>
          <w:lang w:eastAsia="ru-RU"/>
        </w:rPr>
        <w:t>{doc-tourist-list}</w:t>
      </w:r>
    </w:p>
    <w:p w:rsidR="00E42761" w:rsidRPr="00E42761" w:rsidRDefault="00E42761" w:rsidP="00E42761">
      <w:pPr>
        <w:spacing w:after="0" w:line="240" w:lineRule="auto"/>
        <w:jc w:val="both"/>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color w:val="000000"/>
          <w:sz w:val="24"/>
          <w:szCs w:val="24"/>
          <w:lang w:eastAsia="ru-RU"/>
        </w:rPr>
        <w:t> </w:t>
      </w:r>
    </w:p>
    <w:p w:rsidR="00E42761" w:rsidRPr="00E42761" w:rsidRDefault="00E42761" w:rsidP="00E42761">
      <w:pPr>
        <w:spacing w:after="0" w:line="240" w:lineRule="auto"/>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color w:val="000000"/>
          <w:sz w:val="18"/>
          <w:szCs w:val="18"/>
          <w:lang w:eastAsia="ru-RU"/>
        </w:rPr>
        <w:t>За Туроператора</w:t>
      </w:r>
    </w:p>
    <w:p w:rsidR="00E42761" w:rsidRPr="00E42761" w:rsidRDefault="00E42761" w:rsidP="00E42761">
      <w:pPr>
        <w:spacing w:after="0" w:line="240" w:lineRule="auto"/>
        <w:rPr>
          <w:rFonts w:ascii="Times New Roman" w:eastAsia="Times New Roman" w:hAnsi="Times New Roman" w:cs="Times New Roman"/>
          <w:color w:val="000000"/>
          <w:sz w:val="24"/>
          <w:szCs w:val="24"/>
          <w:lang w:eastAsia="ru-RU"/>
        </w:rPr>
      </w:pPr>
      <w:r w:rsidRPr="00E42761">
        <w:rPr>
          <w:rFonts w:ascii="Times New Roman" w:eastAsia="Times New Roman" w:hAnsi="Times New Roman" w:cs="Times New Roman"/>
          <w:color w:val="000000"/>
          <w:sz w:val="18"/>
          <w:szCs w:val="18"/>
          <w:lang w:eastAsia="ru-RU"/>
        </w:rPr>
        <w:t>Підпис Турагента  {tf-director}_______                                 Підпис Туриста (тів) {tourist-full-name}_</w:t>
      </w:r>
    </w:p>
    <w:p w:rsidR="000B2F26" w:rsidRDefault="000B2F26"/>
    <w:sectPr w:rsidR="000B2F26" w:rsidSect="0067624C">
      <w:pgSz w:w="11906" w:h="16838"/>
      <w:pgMar w:top="397" w:right="397" w:bottom="397" w:left="3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24C"/>
    <w:rsid w:val="000614A8"/>
    <w:rsid w:val="000B2F26"/>
    <w:rsid w:val="0067624C"/>
    <w:rsid w:val="00E427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427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42761"/>
    <w:rPr>
      <w:b/>
      <w:bCs/>
    </w:rPr>
  </w:style>
  <w:style w:type="character" w:styleId="a5">
    <w:name w:val="Hyperlink"/>
    <w:basedOn w:val="a0"/>
    <w:uiPriority w:val="99"/>
    <w:semiHidden/>
    <w:unhideWhenUsed/>
    <w:rsid w:val="00E4276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427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42761"/>
    <w:rPr>
      <w:b/>
      <w:bCs/>
    </w:rPr>
  </w:style>
  <w:style w:type="character" w:styleId="a5">
    <w:name w:val="Hyperlink"/>
    <w:basedOn w:val="a0"/>
    <w:uiPriority w:val="99"/>
    <w:semiHidden/>
    <w:unhideWhenUsed/>
    <w:rsid w:val="00E427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3486252">
      <w:bodyDiv w:val="1"/>
      <w:marLeft w:val="0"/>
      <w:marRight w:val="0"/>
      <w:marTop w:val="0"/>
      <w:marBottom w:val="0"/>
      <w:divBdr>
        <w:top w:val="none" w:sz="0" w:space="0" w:color="auto"/>
        <w:left w:val="none" w:sz="0" w:space="0" w:color="auto"/>
        <w:bottom w:val="none" w:sz="0" w:space="0" w:color="auto"/>
        <w:right w:val="none" w:sz="0" w:space="0" w:color="auto"/>
      </w:divBdr>
    </w:div>
    <w:div w:id="201557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teztour.com.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3948</Words>
  <Characters>22508</Characters>
  <Application>Microsoft Office Word</Application>
  <DocSecurity>0</DocSecurity>
  <Lines>187</Lines>
  <Paragraphs>52</Paragraphs>
  <ScaleCrop>false</ScaleCrop>
  <Company/>
  <LinksUpToDate>false</LinksUpToDate>
  <CharactersWithSpaces>26404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Root</cp:lastModifiedBy>
  <cp:revision>3</cp:revision>
  <dcterms:created xsi:type="dcterms:W3CDTF">2020-04-15T13:56:00Z</dcterms:created>
  <dcterms:modified xsi:type="dcterms:W3CDTF">2020-10-28T21:19:00Z</dcterms:modified>
</cp:coreProperties>
</file>