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Д О Г О В І Р</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на туристичне обслуговування № {doc-number}</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val="en-US" w:eastAsia="ru-RU"/>
        </w:rPr>
      </w:pPr>
      <w:r w:rsidRPr="00B002C4">
        <w:rPr>
          <w:rFonts w:ascii="Times New Roman" w:eastAsia="Times New Roman" w:hAnsi="Times New Roman" w:cs="Times New Roman"/>
          <w:color w:val="000000"/>
          <w:sz w:val="18"/>
          <w:szCs w:val="18"/>
          <w:lang w:eastAsia="ru-RU"/>
        </w:rPr>
        <w:t> м</w:t>
      </w:r>
      <w:r w:rsidRPr="00B002C4">
        <w:rPr>
          <w:rFonts w:ascii="Times New Roman" w:eastAsia="Times New Roman" w:hAnsi="Times New Roman" w:cs="Times New Roman"/>
          <w:color w:val="000000"/>
          <w:sz w:val="18"/>
          <w:szCs w:val="18"/>
          <w:lang w:val="en-US" w:eastAsia="ru-RU"/>
        </w:rPr>
        <w:t xml:space="preserve">. {tf-city}     {doc-date} </w:t>
      </w:r>
      <w:r w:rsidRPr="00B002C4">
        <w:rPr>
          <w:rFonts w:ascii="Times New Roman" w:eastAsia="Times New Roman" w:hAnsi="Times New Roman" w:cs="Times New Roman"/>
          <w:color w:val="000000"/>
          <w:sz w:val="18"/>
          <w:szCs w:val="18"/>
          <w:lang w:eastAsia="ru-RU"/>
        </w:rPr>
        <w:t>р</w:t>
      </w:r>
      <w:r w:rsidRPr="00B002C4">
        <w:rPr>
          <w:rFonts w:ascii="Times New Roman" w:eastAsia="Times New Roman" w:hAnsi="Times New Roman" w:cs="Times New Roman"/>
          <w:color w:val="000000"/>
          <w:sz w:val="18"/>
          <w:szCs w:val="18"/>
          <w:lang w:val="en-US" w:eastAsia="ru-RU"/>
        </w:rPr>
        <w:t>.</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val="en-US" w:eastAsia="ru-RU"/>
        </w:rPr>
      </w:pPr>
      <w:r w:rsidRPr="00B002C4">
        <w:rPr>
          <w:rFonts w:ascii="Times New Roman" w:eastAsia="Times New Roman" w:hAnsi="Times New Roman" w:cs="Times New Roman"/>
          <w:color w:val="000000"/>
          <w:sz w:val="24"/>
          <w:szCs w:val="24"/>
          <w:lang w:val="en-US" w:eastAsia="ru-RU"/>
        </w:rPr>
        <w:t>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Товариство з обмеженою відповідальністю </w:t>
      </w:r>
      <w:r w:rsidRPr="00B002C4">
        <w:rPr>
          <w:rFonts w:ascii="Times New Roman" w:eastAsia="Times New Roman" w:hAnsi="Times New Roman" w:cs="Times New Roman"/>
          <w:b/>
          <w:bCs/>
          <w:color w:val="000000"/>
          <w:sz w:val="18"/>
          <w:szCs w:val="18"/>
          <w:lang w:eastAsia="ru-RU"/>
        </w:rPr>
        <w:t>«ТЕЗ ТУР»</w:t>
      </w:r>
      <w:r w:rsidRPr="00B002C4">
        <w:rPr>
          <w:rFonts w:ascii="Times New Roman" w:eastAsia="Times New Roman" w:hAnsi="Times New Roman" w:cs="Times New Roman"/>
          <w:color w:val="000000"/>
          <w:sz w:val="18"/>
          <w:szCs w:val="18"/>
          <w:lang w:eastAsia="ru-RU"/>
        </w:rPr>
        <w:t> (м. Київ, вул. Червоноармійська, 63, оф. 2; ліцензія Державної служби туризму і курортів на туроператорську діяльність серія АВ, № 566448 від 04.02.2011р.; тел. (044) 495-55-05), Розмір фінансового забезпечення цивільної відповідальності Туроператора перед Туристами, наданого ПАТ БАНК «КОМІНВЕСТ БАНК»  (м. Ужгород, вул. Гойди 10,(0312)61-98-10 ) складає 20 000 (двадцять тисяч) Євро, гарантія №02-9/5г-06  від 19.10.2015 року діє до 19.10.2020 р.,  надалі,  </w:t>
      </w:r>
      <w:r w:rsidRPr="00B002C4">
        <w:rPr>
          <w:rFonts w:ascii="Times New Roman" w:eastAsia="Times New Roman" w:hAnsi="Times New Roman" w:cs="Times New Roman"/>
          <w:b/>
          <w:bCs/>
          <w:color w:val="000000"/>
          <w:sz w:val="18"/>
          <w:szCs w:val="18"/>
          <w:lang w:eastAsia="ru-RU"/>
        </w:rPr>
        <w:t>Туроператор</w:t>
      </w:r>
      <w:r w:rsidRPr="00B002C4">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10229 від 18.05.2018 р. між ТОВ «ТЕЗ ТУР» та ТОВ «БАМБАРБІЯ-2» та Генерального Субагентського Договору № {tf-sub-num} від {tf-sub-date} р. між ТОВ «БАМБАРБІЯ-2» та  {tf-name}</w:t>
      </w:r>
      <w:r w:rsidRPr="00B002C4">
        <w:rPr>
          <w:rFonts w:ascii="Times New Roman" w:eastAsia="Times New Roman" w:hAnsi="Times New Roman" w:cs="Times New Roman"/>
          <w:b/>
          <w:bCs/>
          <w:color w:val="000000"/>
          <w:sz w:val="18"/>
          <w:szCs w:val="18"/>
          <w:lang w:eastAsia="ru-RU"/>
        </w:rPr>
        <w:t> підписує за Туроператора  цей Договір </w:t>
      </w:r>
      <w:r w:rsidRPr="00B002C4">
        <w:rPr>
          <w:rFonts w:ascii="Times New Roman" w:eastAsia="Times New Roman" w:hAnsi="Times New Roman" w:cs="Times New Roman"/>
          <w:color w:val="000000"/>
          <w:sz w:val="18"/>
          <w:szCs w:val="18"/>
          <w:lang w:eastAsia="ru-RU"/>
        </w:rPr>
        <w:t>{tf-name},  в особі директора Осоченко О.І., надалі Турагент з одного боку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та гр-н (ка) </w:t>
      </w:r>
      <w:r w:rsidRPr="00B002C4">
        <w:rPr>
          <w:rFonts w:ascii="Times New Roman" w:eastAsia="Times New Roman" w:hAnsi="Times New Roman" w:cs="Times New Roman"/>
          <w:b/>
          <w:bCs/>
          <w:color w:val="000000"/>
          <w:sz w:val="18"/>
          <w:szCs w:val="18"/>
          <w:lang w:eastAsia="ru-RU"/>
        </w:rPr>
        <w:t>{tourist-full-name}</w:t>
      </w:r>
      <w:r w:rsidRPr="00B002C4">
        <w:rPr>
          <w:rFonts w:ascii="Times New Roman" w:eastAsia="Times New Roman" w:hAnsi="Times New Roman" w:cs="Times New Roman"/>
          <w:color w:val="000000"/>
          <w:sz w:val="18"/>
          <w:szCs w:val="18"/>
          <w:lang w:eastAsia="ru-RU"/>
        </w:rPr>
        <w:t>, надалі </w:t>
      </w:r>
      <w:r w:rsidRPr="00B002C4">
        <w:rPr>
          <w:rFonts w:ascii="Times New Roman" w:eastAsia="Times New Roman" w:hAnsi="Times New Roman" w:cs="Times New Roman"/>
          <w:b/>
          <w:bCs/>
          <w:color w:val="000000"/>
          <w:sz w:val="18"/>
          <w:szCs w:val="18"/>
          <w:lang w:eastAsia="ru-RU"/>
        </w:rPr>
        <w:t>Турист</w:t>
      </w:r>
      <w:r w:rsidRPr="00B002C4">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1. ПРЕДМЕТ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1.1.</w:t>
      </w:r>
      <w:r w:rsidRPr="00B002C4">
        <w:rPr>
          <w:rFonts w:ascii="Times New Roman" w:eastAsia="Times New Roman" w:hAnsi="Times New Roman" w:cs="Times New Roman"/>
          <w:b/>
          <w:bCs/>
          <w:color w:val="000000"/>
          <w:sz w:val="18"/>
          <w:szCs w:val="18"/>
          <w:lang w:eastAsia="ru-RU"/>
        </w:rPr>
        <w:t>Туроперато</w:t>
      </w:r>
      <w:r w:rsidRPr="00B002C4">
        <w:rPr>
          <w:rFonts w:ascii="Times New Roman" w:eastAsia="Times New Roman" w:hAnsi="Times New Roman" w:cs="Times New Roman"/>
          <w:color w:val="000000"/>
          <w:sz w:val="18"/>
          <w:szCs w:val="18"/>
          <w:lang w:eastAsia="ru-RU"/>
        </w:rPr>
        <w:t>р відповідно до замовлення, поданого Туристом(тами) Турагенту (Додаток № 1 до цього Договору), за плату </w:t>
      </w:r>
      <w:r w:rsidRPr="00B002C4">
        <w:rPr>
          <w:rFonts w:ascii="Times New Roman" w:eastAsia="Times New Roman" w:hAnsi="Times New Roman" w:cs="Times New Roman"/>
          <w:b/>
          <w:bCs/>
          <w:color w:val="000000"/>
          <w:sz w:val="18"/>
          <w:szCs w:val="18"/>
          <w:lang w:eastAsia="ru-RU"/>
        </w:rPr>
        <w:t>зобов’язується</w:t>
      </w:r>
      <w:r w:rsidRPr="00B002C4">
        <w:rPr>
          <w:rFonts w:ascii="Times New Roman" w:eastAsia="Times New Roman" w:hAnsi="Times New Roman" w:cs="Times New Roman"/>
          <w:color w:val="000000"/>
          <w:sz w:val="18"/>
          <w:szCs w:val="18"/>
          <w:lang w:eastAsia="ru-RU"/>
        </w:rPr>
        <w:t>  </w:t>
      </w:r>
      <w:r w:rsidRPr="00B002C4">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B002C4">
        <w:rPr>
          <w:rFonts w:ascii="Times New Roman" w:eastAsia="Times New Roman" w:hAnsi="Times New Roman" w:cs="Times New Roman"/>
          <w:color w:val="000000"/>
          <w:sz w:val="18"/>
          <w:szCs w:val="18"/>
          <w:lang w:eastAsia="ru-RU"/>
        </w:rPr>
        <w:t>(туристичний продукт, Турпродукт).</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2. ОБОВ’ЯЗКИ СТОРІН</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2.1. </w:t>
      </w:r>
      <w:r w:rsidRPr="00B002C4">
        <w:rPr>
          <w:rFonts w:ascii="Times New Roman" w:eastAsia="Times New Roman" w:hAnsi="Times New Roman" w:cs="Times New Roman"/>
          <w:b/>
          <w:bCs/>
          <w:color w:val="000000"/>
          <w:sz w:val="18"/>
          <w:szCs w:val="18"/>
          <w:lang w:eastAsia="ru-RU"/>
        </w:rPr>
        <w:t>Туроператор зобов’язується: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Туриста(тів) від цього Договору повернути йому(їм) грошові кошти, за виключенням сум, зазначених в п. 2.2.10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Туроператор також повертає Туристу(там) через Турагента усі сплачені Туристом(тами) кошти протягом трьох банківських днів з моменту настання скасувальної обставини, визначеної у п. 6.2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2.2. </w:t>
      </w:r>
      <w:r w:rsidRPr="00B002C4">
        <w:rPr>
          <w:rFonts w:ascii="Times New Roman" w:eastAsia="Times New Roman" w:hAnsi="Times New Roman" w:cs="Times New Roman"/>
          <w:b/>
          <w:bCs/>
          <w:color w:val="000000"/>
          <w:sz w:val="18"/>
          <w:szCs w:val="18"/>
          <w:lang w:eastAsia="ru-RU"/>
        </w:rPr>
        <w:t>Турист(и) зобов’язується (ються):</w:t>
      </w:r>
    </w:p>
    <w:p w:rsidR="00B002C4" w:rsidRPr="00B002C4" w:rsidRDefault="00B002C4" w:rsidP="00B002C4">
      <w:pPr>
        <w:spacing w:after="0" w:line="240" w:lineRule="auto"/>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B002C4" w:rsidRPr="00B002C4" w:rsidRDefault="00B002C4" w:rsidP="00B002C4">
      <w:pPr>
        <w:spacing w:after="0" w:line="240" w:lineRule="auto"/>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_________________________________________________________________________________________________________________________________________________________________________________________________________________.</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двох банківських днів з моменту Підтвердження замовлення.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B002C4">
          <w:rPr>
            <w:rFonts w:ascii="Times New Roman" w:eastAsia="Times New Roman" w:hAnsi="Times New Roman" w:cs="Times New Roman"/>
            <w:color w:val="0000FF"/>
            <w:sz w:val="18"/>
            <w:szCs w:val="18"/>
            <w:u w:val="single"/>
            <w:lang w:eastAsia="ru-RU"/>
          </w:rPr>
          <w:t>http://teztour.com.ua/</w:t>
        </w:r>
      </w:hyperlink>
      <w:r w:rsidRPr="00B002C4">
        <w:rPr>
          <w:rFonts w:ascii="Times New Roman" w:eastAsia="Times New Roman" w:hAnsi="Times New Roman" w:cs="Times New Roman"/>
          <w:color w:val="000000"/>
          <w:sz w:val="18"/>
          <w:szCs w:val="18"/>
          <w:lang w:eastAsia="ru-RU"/>
        </w:rPr>
        <w:t>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www.tez-tour.com,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2.2.10. </w:t>
      </w:r>
      <w:r w:rsidRPr="00B002C4">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Туриста(тів) від цього Договору  до початку подорожі або при зміні замовлення. </w:t>
      </w:r>
      <w:r w:rsidRPr="00B002C4">
        <w:rPr>
          <w:rFonts w:ascii="Times New Roman" w:eastAsia="Times New Roman" w:hAnsi="Times New Roman" w:cs="Times New Roman"/>
          <w:color w:val="000000"/>
          <w:sz w:val="18"/>
          <w:szCs w:val="18"/>
          <w:lang w:eastAsia="ru-RU"/>
        </w:rPr>
        <w:t>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3299"/>
        <w:gridCol w:w="7829"/>
      </w:tblGrid>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Термін відмови туриста(тів)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Сума, що підлягає стягненню з Туриста(тів) (витрати Туроператора)</w:t>
            </w:r>
          </w:p>
        </w:tc>
      </w:tr>
      <w:tr w:rsidR="00B002C4" w:rsidRPr="00B002C4" w:rsidTr="00B002C4">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Від 7 днів до 4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-30 (тридцять) відсотків від вартості Турпродукта*;</w:t>
            </w:r>
          </w:p>
        </w:tc>
      </w:tr>
      <w:tr w:rsidR="00B002C4" w:rsidRPr="00B002C4" w:rsidTr="00B002C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Від 3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w:t>
            </w:r>
            <w:r w:rsidRPr="00B002C4">
              <w:rPr>
                <w:rFonts w:ascii="Times New Roman" w:eastAsia="Times New Roman" w:hAnsi="Times New Roman" w:cs="Times New Roman"/>
                <w:color w:val="FF0000"/>
                <w:sz w:val="18"/>
                <w:szCs w:val="18"/>
                <w:lang w:eastAsia="ru-RU"/>
              </w:rPr>
              <w:t>50 (п'ятдесят) відсотків від вартості Турпродукта*;</w:t>
            </w:r>
          </w:p>
        </w:tc>
      </w:tr>
      <w:tr w:rsidR="00B002C4" w:rsidRPr="00B002C4" w:rsidTr="00B002C4">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lastRenderedPageBreak/>
              <w:t>Від 1дня і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w:t>
            </w:r>
            <w:r w:rsidRPr="00B002C4">
              <w:rPr>
                <w:rFonts w:ascii="Times New Roman" w:eastAsia="Times New Roman" w:hAnsi="Times New Roman" w:cs="Times New Roman"/>
                <w:color w:val="FF0000"/>
                <w:sz w:val="18"/>
                <w:szCs w:val="18"/>
                <w:lang w:eastAsia="ru-RU"/>
              </w:rPr>
              <w:t>100 (сто) відсотків від вартості Турпродукта*.</w:t>
            </w:r>
          </w:p>
        </w:tc>
      </w:tr>
      <w:tr w:rsidR="00B002C4" w:rsidRPr="00B002C4" w:rsidTr="00B002C4">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Тури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r w:rsidR="00B002C4" w:rsidRPr="00B002C4" w:rsidTr="00B002C4">
        <w:trPr>
          <w:trHeight w:val="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*Тут до вартості Турпродукта не включена вартість квитків на чартерні та регулярні авіарейси.</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розмірі 100 (ста) відсотків вартості авіаперевезення при відмові Туриста(ів) від Договору у строк від 21 дня і менше до початку подорожі.</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візи,або до/з безвізових для громадян України країн,  стягується в розмірі 100 (ста) відсотків вартості авіаперевезення при відмові Туриста(ів) від Договору у строк від 14 днів і менше до початку подорожі.</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6" w:history="1">
              <w:r w:rsidRPr="00B002C4">
                <w:rPr>
                  <w:rFonts w:ascii="Times New Roman" w:eastAsia="Times New Roman" w:hAnsi="Times New Roman" w:cs="Times New Roman"/>
                  <w:color w:val="0000FF"/>
                  <w:sz w:val="18"/>
                  <w:szCs w:val="18"/>
                  <w:u w:val="single"/>
                  <w:lang w:eastAsia="ru-RU"/>
                </w:rPr>
                <w:t>www.tez-tour.com</w:t>
              </w:r>
            </w:hyperlink>
            <w:r w:rsidRPr="00B002C4">
              <w:rPr>
                <w:rFonts w:ascii="Times New Roman" w:eastAsia="Times New Roman" w:hAnsi="Times New Roman" w:cs="Times New Roman"/>
                <w:sz w:val="18"/>
                <w:szCs w:val="18"/>
                <w:lang w:eastAsia="ru-RU"/>
              </w:rPr>
              <w:t>.</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Туристу(ам) через Турагента  при укладенні цього Договору.</w:t>
            </w:r>
          </w:p>
        </w:tc>
      </w:tr>
    </w:tbl>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FF0000"/>
          <w:sz w:val="18"/>
          <w:szCs w:val="18"/>
          <w:u w:val="single"/>
          <w:lang w:eastAsia="ru-RU"/>
        </w:rPr>
        <w:t>При відмові Туриста(тів) від цього Договору за яким  подорож починається у період Новорічних та Різдвяних свят (з 20 грудня по 10 січня), у період Травневих свят (з 26 квітня по 10 травня)</w:t>
      </w:r>
      <w:r w:rsidRPr="00B002C4">
        <w:rPr>
          <w:rFonts w:ascii="Times New Roman" w:eastAsia="Times New Roman" w:hAnsi="Times New Roman" w:cs="Times New Roman"/>
          <w:color w:val="000000"/>
          <w:sz w:val="18"/>
          <w:szCs w:val="18"/>
          <w:lang w:eastAsia="ru-RU"/>
        </w:rPr>
        <w:t> у періоди виставок, ярмарок  або при зміні Заявки з Туриста(тів) стягується на користь Туроператора його витрати  із забезпечення надання Туристу(там) туристичного продукту. Ці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5111"/>
        <w:gridCol w:w="6017"/>
      </w:tblGrid>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Термін відмови туриста(тів)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Сума, що підлягає стягненню з Туриста(тів) (витрати Туроператора)</w:t>
            </w:r>
          </w:p>
        </w:tc>
      </w:tr>
      <w:tr w:rsidR="00B002C4" w:rsidRPr="00B002C4" w:rsidTr="00B002C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Від 14 днів до 8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w:t>
            </w:r>
            <w:r w:rsidRPr="00B002C4">
              <w:rPr>
                <w:rFonts w:ascii="Times New Roman" w:eastAsia="Times New Roman" w:hAnsi="Times New Roman" w:cs="Times New Roman"/>
                <w:color w:val="FF0000"/>
                <w:sz w:val="18"/>
                <w:szCs w:val="18"/>
                <w:lang w:eastAsia="ru-RU"/>
              </w:rPr>
              <w:t> 30 (тридцять) відсотків від вартості Турпродукта*;</w:t>
            </w:r>
          </w:p>
        </w:tc>
      </w:tr>
      <w:tr w:rsidR="00B002C4" w:rsidRPr="00B002C4" w:rsidTr="00B002C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Від 7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w:t>
            </w:r>
            <w:r w:rsidRPr="00B002C4">
              <w:rPr>
                <w:rFonts w:ascii="Times New Roman" w:eastAsia="Times New Roman" w:hAnsi="Times New Roman" w:cs="Times New Roman"/>
                <w:color w:val="FF0000"/>
                <w:sz w:val="18"/>
                <w:szCs w:val="18"/>
                <w:lang w:eastAsia="ru-RU"/>
              </w:rPr>
              <w:t>50 (п’ятдесят) відсотків від вартості Турпродукта*;</w:t>
            </w:r>
          </w:p>
        </w:tc>
      </w:tr>
      <w:tr w:rsidR="00B002C4" w:rsidRPr="00B002C4" w:rsidTr="00B002C4">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color w:val="FF0000"/>
                <w:sz w:val="18"/>
                <w:szCs w:val="18"/>
                <w:lang w:eastAsia="ru-RU"/>
              </w:rPr>
              <w:t>Від 1 дня та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15" w:lineRule="atLeast"/>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w:t>
            </w:r>
            <w:r w:rsidRPr="00B002C4">
              <w:rPr>
                <w:rFonts w:ascii="Times New Roman" w:eastAsia="Times New Roman" w:hAnsi="Times New Roman" w:cs="Times New Roman"/>
                <w:color w:val="FF0000"/>
                <w:sz w:val="18"/>
                <w:szCs w:val="18"/>
                <w:lang w:eastAsia="ru-RU"/>
              </w:rPr>
              <w:t> 100 (сто) відсотків від вартості Турпродукта*.</w:t>
            </w:r>
          </w:p>
        </w:tc>
      </w:tr>
      <w:tr w:rsidR="00B002C4" w:rsidRPr="00B002C4" w:rsidTr="00B002C4">
        <w:trPr>
          <w:trHeight w:val="6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*Тут до вартості Турпродукта не включена вартість квитків на чартерні та регулярні авіарейси.</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розмірі 100 (ста) відсотків вартості авіаперевезення при відмові Туриста(ів) від Договору у строк від 28 днів і менше до початку подорожі.</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 або до/з безвізових для громадян України країн, стягується в розмірі 100 (ста) відсотків вартості авіаперевезення при відмові Туриста(ів) від Договору у строк від 21 дня і менше до початку подорожі.</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7" w:history="1">
              <w:r w:rsidRPr="00B002C4">
                <w:rPr>
                  <w:rFonts w:ascii="Times New Roman" w:eastAsia="Times New Roman" w:hAnsi="Times New Roman" w:cs="Times New Roman"/>
                  <w:color w:val="0000FF"/>
                  <w:sz w:val="18"/>
                  <w:szCs w:val="18"/>
                  <w:u w:val="single"/>
                  <w:lang w:eastAsia="ru-RU"/>
                </w:rPr>
                <w:t>www.tez-tour.com</w:t>
              </w:r>
            </w:hyperlink>
            <w:r w:rsidRPr="00B002C4">
              <w:rPr>
                <w:rFonts w:ascii="Times New Roman" w:eastAsia="Times New Roman" w:hAnsi="Times New Roman" w:cs="Times New Roman"/>
                <w:sz w:val="18"/>
                <w:szCs w:val="18"/>
                <w:lang w:eastAsia="ru-RU"/>
              </w:rPr>
              <w:t>.</w:t>
            </w:r>
          </w:p>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Туристу(ам) через Турагента  при укладенні цього Договору.</w:t>
            </w:r>
          </w:p>
        </w:tc>
      </w:tr>
    </w:tbl>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2.2.11.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3. ВІДПОВІДАЛЬНІСТЬ СТОРІН</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3.2. Турист(и)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3.3. У випадку порушення Туристом(тами),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3.4. Турист(и)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Туриста(ів)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(ам)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FF0000"/>
          <w:sz w:val="18"/>
          <w:szCs w:val="18"/>
          <w:lang w:eastAsia="ru-RU"/>
        </w:rPr>
        <w:t>Важливо! Час відправлення рейсу і тип повітряного судна, зазначені в розкладі руху або інших опублікованих графіках рейсів авіаперевізника, за винятком часу відправлення, зазначеного у квитку, не є обов’язковою умовою договору повітряного перевезення. </w:t>
      </w:r>
      <w:r w:rsidRPr="00B002C4">
        <w:rPr>
          <w:rFonts w:ascii="Times New Roman" w:eastAsia="Times New Roman" w:hAnsi="Times New Roman" w:cs="Times New Roman"/>
          <w:b/>
          <w:bCs/>
          <w:color w:val="FF0000"/>
          <w:sz w:val="18"/>
          <w:szCs w:val="18"/>
          <w:u w:val="single"/>
          <w:lang w:eastAsia="ru-RU"/>
        </w:rPr>
        <w:t>Авіаперевізник має право змінювати час відправлення рейсу, про що повинен своєчасно інформувати пасажира.</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3.10. Туроператор не несе відповідальності за витрати Туриста(тів), пов’язані із настанням страхового випадку. У разі настання страхового випадку, претензії та заяви по витратах Турист(и) пред’являє(ють) в страхову компанію, вказану в страховому полісі.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Туристу(там) за маршрутом туристичного продукту.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3.12. У випадку невиїзду Туриста(тів)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Туриста(тів) від цього Договору, за яким він придбаває спеціальний тур (тури в Австрію, Андору, Білорусію, Болгарію, Угорщину, Грецію, Грузію, Домініканську республіку, Індонезію, Іспанію,  Італію, на Кіпр,Кубу, в Китай, Латвію, Литву, на Маврикій, Мальдіви, в Мексику, ОАЕ, Португалію, на Сейшели, в Таїланд, у Францію, в Чехію, на Шрі-Ланку, в Естонію, тури по Україні,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Туриста(тів) від виконання цього Договору, за яким він придбаває спеціальний тур, розміщується на офіційному сайті Туроператора www.tez-tour.com, з якою Турагент ознайомлює Туриста(тів).  Підписання цього договору підтверджує згоду Туриста(тів) з розмірами зазначених стягнень</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3.14. Не заселення Туриста(тів) в номер готелю в дату, вказану в замовленні, з причин, що не залежать від дій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3.15. Якщо Турист(и)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Туристу(там) компенсацію у розмірі 500 грн. на один ваучер.</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3.17. У випадку порушення Туристом(тами)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4. ЗАГАЛЬНА ВАРТІСТЬ ТУРИСТИЧНИХ ПОСЛУГ</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4.1.</w:t>
      </w:r>
      <w:r w:rsidRPr="00B002C4">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Туристом(тами) (цифрами та прописом) {doc-price}  {doc-price-long} , що складає еквівалент {doc-price-cur} </w:t>
      </w:r>
      <w:r w:rsidRPr="00B002C4">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8" w:history="1">
        <w:r w:rsidRPr="00B002C4">
          <w:rPr>
            <w:rFonts w:ascii="Times New Roman" w:eastAsia="Times New Roman" w:hAnsi="Times New Roman" w:cs="Times New Roman"/>
            <w:color w:val="0000FF"/>
            <w:sz w:val="18"/>
            <w:szCs w:val="18"/>
            <w:u w:val="single"/>
            <w:lang w:eastAsia="ru-RU"/>
          </w:rPr>
          <w:t>www.www.tez-tour.com</w:t>
        </w:r>
      </w:hyperlink>
      <w:r w:rsidRPr="00B002C4">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B002C4">
        <w:rPr>
          <w:rFonts w:ascii="Times New Roman" w:eastAsia="Times New Roman" w:hAnsi="Times New Roman" w:cs="Times New Roman"/>
          <w:b/>
          <w:bCs/>
          <w:color w:val="000000"/>
          <w:sz w:val="18"/>
          <w:szCs w:val="18"/>
          <w:lang w:eastAsia="ru-RU"/>
        </w:rPr>
        <w:t>.......</w:t>
      </w:r>
      <w:r w:rsidRPr="00B002C4">
        <w:rPr>
          <w:rFonts w:ascii="Times New Roman" w:eastAsia="Times New Roman" w:hAnsi="Times New Roman" w:cs="Times New Roman"/>
          <w:color w:val="000000"/>
          <w:sz w:val="18"/>
          <w:szCs w:val="18"/>
          <w:lang w:eastAsia="ru-RU"/>
        </w:rPr>
        <w:t>.  грн .</w:t>
      </w:r>
      <w:r w:rsidRPr="00B002C4">
        <w:rPr>
          <w:rFonts w:ascii="Times New Roman" w:eastAsia="Times New Roman" w:hAnsi="Times New Roman" w:cs="Times New Roman"/>
          <w:b/>
          <w:bCs/>
          <w:color w:val="000000"/>
          <w:sz w:val="18"/>
          <w:szCs w:val="18"/>
          <w:lang w:eastAsia="ru-RU"/>
        </w:rPr>
        <w:t>............</w:t>
      </w:r>
      <w:r w:rsidRPr="00B002C4">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9" w:history="1">
        <w:r w:rsidRPr="00B002C4">
          <w:rPr>
            <w:rFonts w:ascii="Times New Roman" w:eastAsia="Times New Roman" w:hAnsi="Times New Roman" w:cs="Times New Roman"/>
            <w:color w:val="0000FF"/>
            <w:sz w:val="18"/>
            <w:szCs w:val="18"/>
            <w:u w:val="single"/>
            <w:lang w:eastAsia="ru-RU"/>
          </w:rPr>
          <w:t>www.teztour.com.ua</w:t>
        </w:r>
      </w:hyperlink>
      <w:r w:rsidRPr="00B002C4">
        <w:rPr>
          <w:rFonts w:ascii="Times New Roman" w:eastAsia="Times New Roman" w:hAnsi="Times New Roman" w:cs="Times New Roman"/>
          <w:color w:val="000000"/>
          <w:sz w:val="18"/>
          <w:szCs w:val="18"/>
          <w:lang w:eastAsia="ru-RU"/>
        </w:rPr>
        <w:t>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B002C4" w:rsidRDefault="00B002C4" w:rsidP="00B002C4">
      <w:pPr>
        <w:spacing w:after="0" w:line="240" w:lineRule="auto"/>
        <w:jc w:val="both"/>
        <w:rPr>
          <w:rFonts w:ascii="Times New Roman" w:eastAsia="Times New Roman" w:hAnsi="Times New Roman" w:cs="Times New Roman"/>
          <w:color w:val="000000"/>
          <w:sz w:val="18"/>
          <w:szCs w:val="18"/>
          <w:lang w:eastAsia="ru-RU"/>
        </w:rPr>
      </w:pPr>
      <w:r w:rsidRPr="00B002C4">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3B6C0E" w:rsidRDefault="003B6C0E" w:rsidP="003B6C0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3B6C0E" w:rsidRDefault="003B6C0E" w:rsidP="003B6C0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5. ПОРЯДОК ВИРІШЕННЯ СУПЕРЕЧОК</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6. ДОДАТКОВІ УМОВИ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Туриста(тів) через Турагента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w:t>
      </w:r>
      <w:r w:rsidRPr="00B002C4">
        <w:rPr>
          <w:rFonts w:ascii="Times New Roman" w:eastAsia="Times New Roman" w:hAnsi="Times New Roman" w:cs="Times New Roman"/>
          <w:color w:val="000000"/>
          <w:sz w:val="18"/>
          <w:szCs w:val="18"/>
          <w:lang w:eastAsia="ru-RU"/>
        </w:rPr>
        <w:lastRenderedPageBreak/>
        <w:t>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6.12. </w:t>
      </w:r>
      <w:r w:rsidRPr="00B002C4">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7. РЕКВІЗИТИ СТОРІН</w:t>
      </w:r>
    </w:p>
    <w:p w:rsidR="00B002C4" w:rsidRPr="00B002C4" w:rsidRDefault="00B002C4" w:rsidP="00B002C4">
      <w:pPr>
        <w:spacing w:after="0" w:line="240" w:lineRule="auto"/>
        <w:jc w:val="right"/>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002C4" w:rsidRPr="00B002C4" w:rsidRDefault="00B002C4" w:rsidP="00B002C4">
      <w:pPr>
        <w:spacing w:after="0" w:line="240" w:lineRule="auto"/>
        <w:jc w:val="right"/>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                                                           законом України „Про туризм”</w:t>
      </w:r>
    </w:p>
    <w:tbl>
      <w:tblPr>
        <w:tblW w:w="9240" w:type="dxa"/>
        <w:tblCellMar>
          <w:left w:w="0" w:type="dxa"/>
          <w:right w:w="0" w:type="dxa"/>
        </w:tblCellMar>
        <w:tblLook w:val="04A0" w:firstRow="1" w:lastRow="0" w:firstColumn="1" w:lastColumn="0" w:noHBand="0" w:noVBand="1"/>
      </w:tblPr>
      <w:tblGrid>
        <w:gridCol w:w="4620"/>
        <w:gridCol w:w="4620"/>
      </w:tblGrid>
      <w:tr w:rsidR="00B002C4" w:rsidRPr="00B002C4" w:rsidTr="00B002C4">
        <w:tc>
          <w:tcPr>
            <w:tcW w:w="4335" w:type="dxa"/>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ЗА ТУРОПЕРАТОРА</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ТУРИСТ</w:t>
            </w:r>
          </w:p>
        </w:tc>
      </w:tr>
      <w:tr w:rsidR="00B002C4" w:rsidRPr="003B6C0E" w:rsidTr="00B002C4">
        <w:tc>
          <w:tcPr>
            <w:tcW w:w="4335" w:type="dxa"/>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{tf-full}</w:t>
            </w:r>
          </w:p>
          <w:p w:rsidR="00B002C4" w:rsidRPr="00B002C4" w:rsidRDefault="00B002C4" w:rsidP="00B002C4">
            <w:pPr>
              <w:spacing w:after="0" w:line="240" w:lineRule="auto"/>
              <w:ind w:left="370"/>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__________/_________________</w:t>
            </w:r>
          </w:p>
          <w:p w:rsidR="00B002C4" w:rsidRPr="00B002C4" w:rsidRDefault="00B002C4" w:rsidP="00B002C4">
            <w:pPr>
              <w:spacing w:after="0" w:line="240" w:lineRule="auto"/>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{tf-director}</w:t>
            </w:r>
            <w:r w:rsidRPr="00B002C4">
              <w:rPr>
                <w:rFonts w:ascii="Times New Roman" w:eastAsia="Times New Roman" w:hAnsi="Times New Roman" w:cs="Times New Roman"/>
                <w:sz w:val="18"/>
                <w:szCs w:val="18"/>
                <w:lang w:eastAsia="ru-RU"/>
              </w:rPr>
              <w:t>   (підпис Турагента) </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18"/>
                <w:szCs w:val="18"/>
                <w:lang w:val="en-US" w:eastAsia="ru-RU"/>
              </w:rPr>
              <w:t>{tourist-full-name}</w:t>
            </w:r>
          </w:p>
          <w:p w:rsidR="00B002C4" w:rsidRPr="00B002C4" w:rsidRDefault="00B002C4" w:rsidP="00B002C4">
            <w:pPr>
              <w:spacing w:after="0" w:line="240" w:lineRule="auto"/>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18"/>
                <w:szCs w:val="18"/>
                <w:lang w:val="en-US" w:eastAsia="ru-RU"/>
              </w:rPr>
              <w:t>{tourist-address}</w:t>
            </w:r>
          </w:p>
          <w:p w:rsidR="00B002C4" w:rsidRPr="00B002C4" w:rsidRDefault="00B002C4" w:rsidP="00B002C4">
            <w:pPr>
              <w:spacing w:after="0" w:line="240" w:lineRule="auto"/>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18"/>
                <w:szCs w:val="18"/>
                <w:lang w:val="en-US" w:eastAsia="ru-RU"/>
              </w:rPr>
              <w:t>{tourist-passport}</w:t>
            </w:r>
          </w:p>
          <w:p w:rsidR="00B002C4" w:rsidRPr="00B002C4" w:rsidRDefault="00B002C4" w:rsidP="00B002C4">
            <w:pPr>
              <w:spacing w:after="0" w:line="240" w:lineRule="auto"/>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18"/>
                <w:szCs w:val="18"/>
                <w:lang w:val="en-US" w:eastAsia="ru-RU"/>
              </w:rPr>
              <w:t>{tourist-phone}</w:t>
            </w:r>
          </w:p>
          <w:p w:rsidR="00B002C4" w:rsidRPr="00B002C4" w:rsidRDefault="00B002C4" w:rsidP="00B002C4">
            <w:pPr>
              <w:spacing w:after="0" w:line="240" w:lineRule="auto"/>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18"/>
                <w:szCs w:val="18"/>
                <w:lang w:val="en-US" w:eastAsia="ru-RU"/>
              </w:rPr>
              <w:t>{tourist-email}</w:t>
            </w:r>
          </w:p>
          <w:p w:rsidR="00B002C4" w:rsidRPr="00B002C4" w:rsidRDefault="00B002C4" w:rsidP="00B002C4">
            <w:pPr>
              <w:spacing w:after="0" w:line="240" w:lineRule="auto"/>
              <w:ind w:left="370"/>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24"/>
                <w:szCs w:val="24"/>
                <w:lang w:val="en-US" w:eastAsia="ru-RU"/>
              </w:rPr>
              <w:t> </w:t>
            </w:r>
          </w:p>
          <w:p w:rsidR="00B002C4" w:rsidRPr="00B002C4" w:rsidRDefault="00B002C4" w:rsidP="00B002C4">
            <w:pPr>
              <w:spacing w:after="0" w:line="240" w:lineRule="auto"/>
              <w:ind w:left="370"/>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24"/>
                <w:szCs w:val="24"/>
                <w:lang w:val="en-US" w:eastAsia="ru-RU"/>
              </w:rPr>
              <w:t> </w:t>
            </w:r>
          </w:p>
          <w:p w:rsidR="00B002C4" w:rsidRPr="00B002C4" w:rsidRDefault="00B002C4" w:rsidP="00B002C4">
            <w:pPr>
              <w:spacing w:after="0" w:line="240" w:lineRule="auto"/>
              <w:ind w:left="370"/>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sz w:val="18"/>
                <w:szCs w:val="18"/>
                <w:lang w:val="en-US" w:eastAsia="ru-RU"/>
              </w:rPr>
              <w:t>______________________/_________________</w:t>
            </w:r>
          </w:p>
          <w:p w:rsidR="00B002C4" w:rsidRPr="00B002C4" w:rsidRDefault="00B002C4" w:rsidP="00B002C4">
            <w:pPr>
              <w:spacing w:after="0" w:line="240" w:lineRule="auto"/>
              <w:jc w:val="right"/>
              <w:rPr>
                <w:rFonts w:ascii="Times New Roman" w:eastAsia="Times New Roman" w:hAnsi="Times New Roman" w:cs="Times New Roman"/>
                <w:sz w:val="24"/>
                <w:szCs w:val="24"/>
                <w:lang w:val="en-US" w:eastAsia="ru-RU"/>
              </w:rPr>
            </w:pPr>
            <w:r w:rsidRPr="00B002C4">
              <w:rPr>
                <w:rFonts w:ascii="Times New Roman" w:eastAsia="Times New Roman" w:hAnsi="Times New Roman" w:cs="Times New Roman"/>
                <w:b/>
                <w:bCs/>
                <w:sz w:val="18"/>
                <w:szCs w:val="18"/>
                <w:lang w:val="en-US" w:eastAsia="ru-RU"/>
              </w:rPr>
              <w:t>{tourist-full-name}</w:t>
            </w:r>
            <w:r w:rsidRPr="00B002C4">
              <w:rPr>
                <w:rFonts w:ascii="Times New Roman" w:eastAsia="Times New Roman" w:hAnsi="Times New Roman" w:cs="Times New Roman"/>
                <w:sz w:val="18"/>
                <w:szCs w:val="18"/>
                <w:lang w:val="en-US" w:eastAsia="ru-RU"/>
              </w:rPr>
              <w:t>    (</w:t>
            </w:r>
            <w:r w:rsidRPr="00B002C4">
              <w:rPr>
                <w:rFonts w:ascii="Times New Roman" w:eastAsia="Times New Roman" w:hAnsi="Times New Roman" w:cs="Times New Roman"/>
                <w:sz w:val="18"/>
                <w:szCs w:val="18"/>
                <w:lang w:eastAsia="ru-RU"/>
              </w:rPr>
              <w:t>підпис</w:t>
            </w:r>
            <w:r w:rsidRPr="00B002C4">
              <w:rPr>
                <w:rFonts w:ascii="Times New Roman" w:eastAsia="Times New Roman" w:hAnsi="Times New Roman" w:cs="Times New Roman"/>
                <w:sz w:val="18"/>
                <w:szCs w:val="18"/>
                <w:lang w:val="en-US" w:eastAsia="ru-RU"/>
              </w:rPr>
              <w:t xml:space="preserve"> </w:t>
            </w:r>
            <w:r w:rsidRPr="00B002C4">
              <w:rPr>
                <w:rFonts w:ascii="Times New Roman" w:eastAsia="Times New Roman" w:hAnsi="Times New Roman" w:cs="Times New Roman"/>
                <w:sz w:val="18"/>
                <w:szCs w:val="18"/>
                <w:lang w:eastAsia="ru-RU"/>
              </w:rPr>
              <w:t>Туриста</w:t>
            </w:r>
            <w:r w:rsidRPr="00B002C4">
              <w:rPr>
                <w:rFonts w:ascii="Times New Roman" w:eastAsia="Times New Roman" w:hAnsi="Times New Roman" w:cs="Times New Roman"/>
                <w:sz w:val="18"/>
                <w:szCs w:val="18"/>
                <w:lang w:val="en-US" w:eastAsia="ru-RU"/>
              </w:rPr>
              <w:t>)  </w:t>
            </w:r>
          </w:p>
        </w:tc>
      </w:tr>
    </w:tbl>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right"/>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Додаток № 1 до Д О Г О В О РУ</w:t>
      </w:r>
    </w:p>
    <w:p w:rsidR="00B002C4" w:rsidRPr="00B002C4" w:rsidRDefault="00B002C4" w:rsidP="00B002C4">
      <w:pPr>
        <w:spacing w:after="0" w:line="240" w:lineRule="auto"/>
        <w:jc w:val="right"/>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на туристичне обслуговування № {doc-number} від {doc-date}</w:t>
      </w:r>
    </w:p>
    <w:p w:rsidR="00B002C4" w:rsidRPr="00B002C4" w:rsidRDefault="00B002C4" w:rsidP="00B002C4">
      <w:pPr>
        <w:spacing w:after="0" w:line="240" w:lineRule="auto"/>
        <w:ind w:left="5222"/>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ЗАМОВЛЕННЯ</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(програма туристичного обслуговування)</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{doc-depart}-{doc-return}</w:t>
            </w:r>
          </w:p>
        </w:tc>
      </w:tr>
      <w:tr w:rsidR="00B002C4" w:rsidRPr="00B002C4" w:rsidTr="00B002C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{doc-transport}</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{doc-depart}</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{doc-return}</w:t>
            </w:r>
          </w:p>
        </w:tc>
      </w:tr>
      <w:tr w:rsidR="00B002C4" w:rsidRPr="00B002C4" w:rsidTr="00B002C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{doc-hotel} </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{doc-country}</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{doc-depart}-{doc-return}</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{doc-room}</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24"/>
                <w:szCs w:val="24"/>
                <w:lang w:eastAsia="ru-RU"/>
              </w:rPr>
              <w:t> </w:t>
            </w:r>
          </w:p>
        </w:tc>
      </w:tr>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Харчування</w:t>
            </w:r>
            <w:r w:rsidRPr="00B002C4">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{doc-food}</w:t>
            </w:r>
          </w:p>
        </w:tc>
      </w:tr>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Екскурсії</w:t>
            </w:r>
            <w:r w:rsidRPr="00B002C4">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24"/>
                <w:szCs w:val="24"/>
                <w:lang w:eastAsia="ru-RU"/>
              </w:rPr>
              <w:t> </w:t>
            </w:r>
          </w:p>
        </w:tc>
      </w:tr>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Трансфер</w:t>
            </w:r>
            <w:r w:rsidRPr="00B002C4">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{doc-transfer}</w:t>
            </w:r>
          </w:p>
        </w:tc>
      </w:tr>
      <w:tr w:rsidR="00B002C4" w:rsidRPr="00B002C4" w:rsidTr="00B002C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 {doc-insurance-text}</w:t>
            </w:r>
          </w:p>
        </w:tc>
      </w:tr>
      <w:tr w:rsidR="00B002C4" w:rsidRPr="00B002C4" w:rsidTr="00B002C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24"/>
                <w:szCs w:val="24"/>
                <w:lang w:eastAsia="ru-RU"/>
              </w:rPr>
              <w:t> </w:t>
            </w:r>
          </w:p>
        </w:tc>
      </w:tr>
      <w:tr w:rsidR="00B002C4" w:rsidRPr="00B002C4" w:rsidTr="00B002C4">
        <w:tc>
          <w:tcPr>
            <w:tcW w:w="0" w:type="auto"/>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02C4" w:rsidRPr="00B002C4" w:rsidRDefault="00B002C4" w:rsidP="00B002C4">
            <w:pPr>
              <w:spacing w:after="0" w:line="240" w:lineRule="auto"/>
              <w:jc w:val="both"/>
              <w:rPr>
                <w:rFonts w:ascii="Times New Roman" w:eastAsia="Times New Roman" w:hAnsi="Times New Roman" w:cs="Times New Roman"/>
                <w:sz w:val="24"/>
                <w:szCs w:val="24"/>
                <w:lang w:eastAsia="ru-RU"/>
              </w:rPr>
            </w:pPr>
            <w:r w:rsidRPr="00B002C4">
              <w:rPr>
                <w:rFonts w:ascii="Times New Roman" w:eastAsia="Times New Roman" w:hAnsi="Times New Roman" w:cs="Times New Roman"/>
                <w:sz w:val="24"/>
                <w:szCs w:val="24"/>
                <w:lang w:eastAsia="ru-RU"/>
              </w:rPr>
              <w:t> </w:t>
            </w:r>
          </w:p>
        </w:tc>
      </w:tr>
    </w:tbl>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b/>
          <w:bCs/>
          <w:color w:val="000000"/>
          <w:sz w:val="18"/>
          <w:szCs w:val="18"/>
          <w:lang w:eastAsia="ru-RU"/>
        </w:rPr>
        <w:t>ПАСПОРТНІ ДАНІ ТУРИСТА</w:t>
      </w:r>
    </w:p>
    <w:p w:rsidR="00B002C4" w:rsidRPr="00B002C4" w:rsidRDefault="00B002C4" w:rsidP="00B002C4">
      <w:pPr>
        <w:spacing w:after="0" w:line="240" w:lineRule="auto"/>
        <w:jc w:val="center"/>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{doc-tourist-list}</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24"/>
          <w:szCs w:val="24"/>
          <w:lang w:eastAsia="ru-RU"/>
        </w:rPr>
        <w:t> </w:t>
      </w:r>
    </w:p>
    <w:p w:rsidR="00B002C4" w:rsidRPr="00B002C4" w:rsidRDefault="00B002C4" w:rsidP="00B002C4">
      <w:pPr>
        <w:spacing w:after="0" w:line="240" w:lineRule="auto"/>
        <w:jc w:val="both"/>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За Туроператора</w:t>
      </w:r>
    </w:p>
    <w:p w:rsidR="00B002C4" w:rsidRPr="00B002C4" w:rsidRDefault="00B002C4" w:rsidP="00B002C4">
      <w:pPr>
        <w:spacing w:after="0" w:line="240" w:lineRule="auto"/>
        <w:rPr>
          <w:rFonts w:ascii="Times New Roman" w:eastAsia="Times New Roman" w:hAnsi="Times New Roman" w:cs="Times New Roman"/>
          <w:color w:val="000000"/>
          <w:sz w:val="24"/>
          <w:szCs w:val="24"/>
          <w:lang w:eastAsia="ru-RU"/>
        </w:rPr>
      </w:pPr>
      <w:r w:rsidRPr="00B002C4">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D27119" w:rsidRDefault="00D27119"/>
    <w:sectPr w:rsidR="00D27119" w:rsidSect="0092090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03"/>
    <w:rsid w:val="003B6C0E"/>
    <w:rsid w:val="00920903"/>
    <w:rsid w:val="00B002C4"/>
    <w:rsid w:val="00D2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0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02C4"/>
    <w:rPr>
      <w:b/>
      <w:bCs/>
    </w:rPr>
  </w:style>
  <w:style w:type="character" w:styleId="a5">
    <w:name w:val="Hyperlink"/>
    <w:basedOn w:val="a0"/>
    <w:uiPriority w:val="99"/>
    <w:semiHidden/>
    <w:unhideWhenUsed/>
    <w:rsid w:val="00B002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0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02C4"/>
    <w:rPr>
      <w:b/>
      <w:bCs/>
    </w:rPr>
  </w:style>
  <w:style w:type="character" w:styleId="a5">
    <w:name w:val="Hyperlink"/>
    <w:basedOn w:val="a0"/>
    <w:uiPriority w:val="99"/>
    <w:semiHidden/>
    <w:unhideWhenUsed/>
    <w:rsid w:val="00B00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9223">
      <w:bodyDiv w:val="1"/>
      <w:marLeft w:val="0"/>
      <w:marRight w:val="0"/>
      <w:marTop w:val="0"/>
      <w:marBottom w:val="0"/>
      <w:divBdr>
        <w:top w:val="none" w:sz="0" w:space="0" w:color="auto"/>
        <w:left w:val="none" w:sz="0" w:space="0" w:color="auto"/>
        <w:bottom w:val="none" w:sz="0" w:space="0" w:color="auto"/>
        <w:right w:val="none" w:sz="0" w:space="0" w:color="auto"/>
      </w:divBdr>
    </w:div>
    <w:div w:id="3159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w.tez-tour.com/" TargetMode="External"/><Relationship Id="rId3" Type="http://schemas.openxmlformats.org/officeDocument/2006/relationships/settings" Target="settings.xml"/><Relationship Id="rId7" Type="http://schemas.openxmlformats.org/officeDocument/2006/relationships/hyperlink" Target="http://www.tez-tou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z-tour.com/" TargetMode="External"/><Relationship Id="rId11" Type="http://schemas.openxmlformats.org/officeDocument/2006/relationships/theme" Target="theme/theme1.xml"/><Relationship Id="rId5" Type="http://schemas.openxmlformats.org/officeDocument/2006/relationships/hyperlink" Target="http://teztour.com.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ztou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3917</Words>
  <Characters>22331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2020-04-14T19:59:00Z</dcterms:created>
  <dcterms:modified xsi:type="dcterms:W3CDTF">2020-10-28T20:34:00Z</dcterms:modified>
</cp:coreProperties>
</file>