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ДОГОВІР</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НА ТУРИСТИЧНЕ ОБСЛУГОВУВАННЯ№ {doc-number}</w:t>
      </w:r>
    </w:p>
    <w:p w:rsidR="00136E51" w:rsidRPr="00F026BE" w:rsidRDefault="00136E51" w:rsidP="00136E51">
      <w:pPr>
        <w:spacing w:after="0" w:line="240" w:lineRule="auto"/>
        <w:rPr>
          <w:rFonts w:ascii="Times New Roman" w:eastAsia="Times New Roman" w:hAnsi="Times New Roman" w:cs="Times New Roman"/>
          <w:color w:val="000000"/>
          <w:sz w:val="24"/>
          <w:szCs w:val="24"/>
          <w:lang w:val="en-US" w:eastAsia="ru-RU"/>
        </w:rPr>
      </w:pPr>
      <w:r w:rsidRPr="00136E51">
        <w:rPr>
          <w:rFonts w:ascii="Times New Roman" w:eastAsia="Times New Roman" w:hAnsi="Times New Roman" w:cs="Times New Roman"/>
          <w:color w:val="000000"/>
          <w:sz w:val="18"/>
          <w:szCs w:val="18"/>
          <w:lang w:eastAsia="ru-RU"/>
        </w:rPr>
        <w:t>м</w:t>
      </w:r>
      <w:r w:rsidRPr="00F026BE">
        <w:rPr>
          <w:rFonts w:ascii="Times New Roman" w:eastAsia="Times New Roman" w:hAnsi="Times New Roman" w:cs="Times New Roman"/>
          <w:color w:val="000000"/>
          <w:sz w:val="18"/>
          <w:szCs w:val="18"/>
          <w:lang w:val="en-US" w:eastAsia="ru-RU"/>
        </w:rPr>
        <w:t xml:space="preserve">. {tf-city}     {doc-date} </w:t>
      </w:r>
      <w:r w:rsidRPr="00136E51">
        <w:rPr>
          <w:rFonts w:ascii="Times New Roman" w:eastAsia="Times New Roman" w:hAnsi="Times New Roman" w:cs="Times New Roman"/>
          <w:color w:val="000000"/>
          <w:sz w:val="18"/>
          <w:szCs w:val="18"/>
          <w:lang w:eastAsia="ru-RU"/>
        </w:rPr>
        <w:t>р</w:t>
      </w:r>
      <w:r w:rsidRPr="00F026BE">
        <w:rPr>
          <w:rFonts w:ascii="Times New Roman" w:eastAsia="Times New Roman" w:hAnsi="Times New Roman" w:cs="Times New Roman"/>
          <w:color w:val="000000"/>
          <w:sz w:val="18"/>
          <w:szCs w:val="18"/>
          <w:lang w:val="en-US" w:eastAsia="ru-RU"/>
        </w:rPr>
        <w:t>.</w:t>
      </w:r>
    </w:p>
    <w:p w:rsidR="00136E51" w:rsidRPr="00F026BE" w:rsidRDefault="00136E51" w:rsidP="00136E51">
      <w:pPr>
        <w:spacing w:after="0" w:line="240" w:lineRule="auto"/>
        <w:jc w:val="both"/>
        <w:rPr>
          <w:rFonts w:ascii="Times New Roman" w:eastAsia="Times New Roman" w:hAnsi="Times New Roman" w:cs="Times New Roman"/>
          <w:color w:val="000000"/>
          <w:sz w:val="24"/>
          <w:szCs w:val="24"/>
          <w:lang w:val="en-US" w:eastAsia="ru-RU"/>
        </w:rPr>
      </w:pPr>
      <w:r w:rsidRPr="00F026BE">
        <w:rPr>
          <w:rFonts w:ascii="Times New Roman" w:eastAsia="Times New Roman" w:hAnsi="Times New Roman" w:cs="Times New Roman"/>
          <w:color w:val="000000"/>
          <w:sz w:val="24"/>
          <w:szCs w:val="24"/>
          <w:lang w:val="en-US" w:eastAsia="ru-RU"/>
        </w:rPr>
        <w:t> </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Товариство з обмеженою відповідальністю «</w:t>
      </w:r>
      <w:r w:rsidRPr="00136E51">
        <w:rPr>
          <w:rFonts w:ascii="Times New Roman" w:eastAsia="Times New Roman" w:hAnsi="Times New Roman" w:cs="Times New Roman"/>
          <w:b/>
          <w:bCs/>
          <w:color w:val="000000"/>
          <w:sz w:val="18"/>
          <w:szCs w:val="18"/>
          <w:lang w:eastAsia="ru-RU"/>
        </w:rPr>
        <w:t>ЗЕВС ТРЕВЕЛ</w:t>
      </w:r>
      <w:r w:rsidRPr="00136E51">
        <w:rPr>
          <w:rFonts w:ascii="Times New Roman" w:eastAsia="Times New Roman" w:hAnsi="Times New Roman" w:cs="Times New Roman"/>
          <w:color w:val="000000"/>
          <w:sz w:val="18"/>
          <w:szCs w:val="18"/>
          <w:lang w:eastAsia="ru-RU"/>
        </w:rPr>
        <w:t>» (м. Київ, вул.Верхній Вал 4В, Літера А; ліцензія Державної служби туризму і курортів на туроператорську діяльність серія АЕ, № 272974 від 31.03.2013 р.; тел. (044) 281-24-23). Розмір фінансового забезпечення цивільної відповідальності Туроператора перед Туристами, наданого ПАТ "БАНК ІНВЕСТИЦІЙ та ЗООЩАДЖЕНЬ»  (04119, м. Київ, вул. Мельникова, 83-Д,(044)207-70-20 ) складає 20 000 (двадцять тисяч) Євро, гарантія №5671/17-Г  від 17.06.2017 року,  надалі,  </w:t>
      </w:r>
      <w:r w:rsidRPr="00136E51">
        <w:rPr>
          <w:rFonts w:ascii="Times New Roman" w:eastAsia="Times New Roman" w:hAnsi="Times New Roman" w:cs="Times New Roman"/>
          <w:b/>
          <w:bCs/>
          <w:color w:val="000000"/>
          <w:sz w:val="18"/>
          <w:szCs w:val="18"/>
          <w:lang w:eastAsia="ru-RU"/>
        </w:rPr>
        <w:t>Туроператор</w:t>
      </w:r>
      <w:r w:rsidRPr="00136E51">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КВ 1210/17 від 01.08.2017 р. між ТОВ «ЗЕВС ТРЕВЕЛ» та ТОВ «БАМБАРБІЯ» та Генерального Субагентського Договору № {tf-sub-num}  від {tf-sub-date} між ТОВ «БАМБАРБІЯ» та {tf-name}    </w:t>
      </w:r>
      <w:r w:rsidRPr="00136E51">
        <w:rPr>
          <w:rFonts w:ascii="Times New Roman" w:eastAsia="Times New Roman" w:hAnsi="Times New Roman" w:cs="Times New Roman"/>
          <w:b/>
          <w:bCs/>
          <w:color w:val="000000"/>
          <w:sz w:val="18"/>
          <w:szCs w:val="18"/>
          <w:lang w:eastAsia="ru-RU"/>
        </w:rPr>
        <w:t>підписує за Туроператора  цей Договір</w:t>
      </w:r>
      <w:r w:rsidRPr="00136E51">
        <w:rPr>
          <w:rFonts w:ascii="Times New Roman" w:eastAsia="Times New Roman" w:hAnsi="Times New Roman" w:cs="Times New Roman"/>
          <w:color w:val="000000"/>
          <w:sz w:val="18"/>
          <w:szCs w:val="18"/>
          <w:lang w:eastAsia="ru-RU"/>
        </w:rPr>
        <w:t>  {tf-name}, в особі директора {tf-director}, надалі Турагент з одного боку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та гр-н (ка) </w:t>
      </w:r>
      <w:r w:rsidRPr="00136E51">
        <w:rPr>
          <w:rFonts w:ascii="Times New Roman" w:eastAsia="Times New Roman" w:hAnsi="Times New Roman" w:cs="Times New Roman"/>
          <w:b/>
          <w:bCs/>
          <w:color w:val="000000"/>
          <w:sz w:val="18"/>
          <w:szCs w:val="18"/>
          <w:lang w:eastAsia="ru-RU"/>
        </w:rPr>
        <w:t>{tourist-full-name}</w:t>
      </w:r>
      <w:r w:rsidRPr="00136E51">
        <w:rPr>
          <w:rFonts w:ascii="Times New Roman" w:eastAsia="Times New Roman" w:hAnsi="Times New Roman" w:cs="Times New Roman"/>
          <w:color w:val="000000"/>
          <w:sz w:val="18"/>
          <w:szCs w:val="18"/>
          <w:lang w:eastAsia="ru-RU"/>
        </w:rPr>
        <w:t>, надалі </w:t>
      </w:r>
      <w:r w:rsidRPr="00136E51">
        <w:rPr>
          <w:rFonts w:ascii="Times New Roman" w:eastAsia="Times New Roman" w:hAnsi="Times New Roman" w:cs="Times New Roman"/>
          <w:b/>
          <w:bCs/>
          <w:color w:val="000000"/>
          <w:sz w:val="18"/>
          <w:szCs w:val="18"/>
          <w:lang w:eastAsia="ru-RU"/>
        </w:rPr>
        <w:t>Турист</w:t>
      </w:r>
      <w:r w:rsidRPr="00136E51">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1. ПРЕДМЕТ ДОГОВОРУ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1.1.</w:t>
      </w:r>
      <w:r w:rsidRPr="00136E51">
        <w:rPr>
          <w:rFonts w:ascii="Times New Roman" w:eastAsia="Times New Roman" w:hAnsi="Times New Roman" w:cs="Times New Roman"/>
          <w:b/>
          <w:bCs/>
          <w:color w:val="000000"/>
          <w:sz w:val="18"/>
          <w:szCs w:val="18"/>
          <w:lang w:eastAsia="ru-RU"/>
        </w:rPr>
        <w:t>Туроператор</w:t>
      </w:r>
      <w:r w:rsidRPr="00136E51">
        <w:rPr>
          <w:rFonts w:ascii="Times New Roman" w:eastAsia="Times New Roman" w:hAnsi="Times New Roman" w:cs="Times New Roman"/>
          <w:color w:val="000000"/>
          <w:sz w:val="18"/>
          <w:szCs w:val="18"/>
          <w:lang w:eastAsia="ru-RU"/>
        </w:rPr>
        <w:t> відповідно до замовлення, поданого Туристом(тами) Турагенту (Додаток № 1 до цього Договору), за плату </w:t>
      </w:r>
      <w:r w:rsidRPr="00136E51">
        <w:rPr>
          <w:rFonts w:ascii="Times New Roman" w:eastAsia="Times New Roman" w:hAnsi="Times New Roman" w:cs="Times New Roman"/>
          <w:b/>
          <w:bCs/>
          <w:color w:val="000000"/>
          <w:sz w:val="18"/>
          <w:szCs w:val="18"/>
          <w:lang w:eastAsia="ru-RU"/>
        </w:rPr>
        <w:t>зобов’язується  надати Туристу(там) комплекс туристичних послуг</w:t>
      </w:r>
      <w:r w:rsidRPr="00136E51">
        <w:rPr>
          <w:rFonts w:ascii="Times New Roman" w:eastAsia="Times New Roman" w:hAnsi="Times New Roman" w:cs="Times New Roman"/>
          <w:color w:val="000000"/>
          <w:sz w:val="18"/>
          <w:szCs w:val="18"/>
          <w:lang w:eastAsia="ru-RU"/>
        </w:rPr>
        <w:t> (туристичний продукт, Турпродукт).</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1.2*Туроператор виконує свої обов’язки перед Туристами, як перед солідарними кредиторами.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1.3*Туристи виконують свої обов’язки перед Туроператором, як солідарні боржники.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     *пункти застосовуються у випадку укладення цього Договору з групою туристів</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2. ОБОВ’ЯЗКИ СТОРІН</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2.1. </w:t>
      </w:r>
      <w:r w:rsidRPr="00136E51">
        <w:rPr>
          <w:rFonts w:ascii="Times New Roman" w:eastAsia="Times New Roman" w:hAnsi="Times New Roman" w:cs="Times New Roman"/>
          <w:b/>
          <w:bCs/>
          <w:color w:val="000000"/>
          <w:sz w:val="18"/>
          <w:szCs w:val="18"/>
          <w:lang w:eastAsia="ru-RU"/>
        </w:rPr>
        <w:t>Туроператор зобов’язується</w:t>
      </w:r>
      <w:r w:rsidRPr="00136E51">
        <w:rPr>
          <w:rFonts w:ascii="Times New Roman" w:eastAsia="Times New Roman" w:hAnsi="Times New Roman" w:cs="Times New Roman"/>
          <w:color w:val="000000"/>
          <w:sz w:val="18"/>
          <w:szCs w:val="18"/>
          <w:lang w:eastAsia="ru-RU"/>
        </w:rPr>
        <w:t>:</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2.1.1. Забронювати замовлені Туристом(тами) туристичні послуги та забезпечити його(їх) через Турагента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2.1.2. Надати Туристу(там) через Турагента інформацію, передбачену чинним законодавством України.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2.2. </w:t>
      </w:r>
      <w:r w:rsidRPr="00136E51">
        <w:rPr>
          <w:rFonts w:ascii="Times New Roman" w:eastAsia="Times New Roman" w:hAnsi="Times New Roman" w:cs="Times New Roman"/>
          <w:b/>
          <w:bCs/>
          <w:color w:val="000000"/>
          <w:sz w:val="18"/>
          <w:szCs w:val="18"/>
          <w:lang w:eastAsia="ru-RU"/>
        </w:rPr>
        <w:t>Турист(и) зобов’язується (ються):</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2.2.1. Своєчасно надати документи, необхідні для оформлення поїздки (Туру): __________________________________________________________________________________________________________________________________________________________________________________________________________________.</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2.2.2.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У разі бронювання турів по Акції «Бамбарбія» повна оплата повинна бути здійснена Туристом в день бронювання  такого туру.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У разі порушення Туристом строків оплати вартості туристичного продукту Туроператор залишає за собою право:   А) зробити перерахунок вартості туристичного продукту по замовленню туриста за актуальною вартістю за такий самий туристичний продукт у будь-який час після закінчення стороку на оплату туристичного продукту за цим Договором (Актуальна вартість  туристичного продукту зазначається Туроператором у його цінових пропозиціях на сайті </w:t>
      </w:r>
      <w:hyperlink r:id="rId5" w:history="1">
        <w:r w:rsidRPr="00136E51">
          <w:rPr>
            <w:rFonts w:ascii="Times New Roman" w:eastAsia="Times New Roman" w:hAnsi="Times New Roman" w:cs="Times New Roman"/>
            <w:color w:val="0000FF"/>
            <w:sz w:val="18"/>
            <w:szCs w:val="18"/>
            <w:u w:val="single"/>
            <w:lang w:eastAsia="ru-RU"/>
          </w:rPr>
          <w:t>http://www.zeus.travel/</w:t>
        </w:r>
      </w:hyperlink>
      <w:r w:rsidRPr="00136E51">
        <w:rPr>
          <w:rFonts w:ascii="Times New Roman" w:eastAsia="Times New Roman" w:hAnsi="Times New Roman" w:cs="Times New Roman"/>
          <w:color w:val="000000"/>
          <w:sz w:val="18"/>
          <w:szCs w:val="18"/>
          <w:lang w:eastAsia="ru-RU"/>
        </w:rPr>
        <w:t>), Б) анулювати замовлення Туриста, при цьому для Туриста настає відповідальність згідно п. 2.2.10.</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2.2.3. Не пізніше ніж за 3 (дві) години до часу вильоту (виїзду), якщо про інші строки не попередить Турагент, прибути на вказане Турагентом місце реєстрації. При перебуванні у турі дотримуватись вказівок гідів приймаючої сторони та повідомлень, розміщених в готелі на інформаційних стендах та інших місцях щодо часу вильоту (виїзду) рейсів та часу початку реєстрації.</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2.2.4. Дотримуватись правил перебування в країні тимчасового перебування, звичаїв, традицій місцевого населення, а також митних правил та правил в’їзду/виїзду до/з країни тимчасового перебування; не порушувати громадський порядок та вимоги законів, чинних на території країни тимчасового перебування; дотримуватись правил внутрішнього розпорядку та протипожежної безпеки в місцях розміщення та перебування. Правила в’їзду до країни (місця) тимчасового перебування та перебування там містяться на офіційному сайті туроператора http://www.zeus.travel, у його каталогах, а також про них Туриста(тів) інформує Турагент. Підписанням цього договору Турист(и)  підтверджує(ють), що він(вони) ознайомлений(і) з усіма зазначеними правилами.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2.2.5. Своєчасно, та в повному обсязі здійснити оплату за використання додаткових послуг в місцях  перебування.</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2.2.6. Оплатити вартість в’їзної візи при проходженні паспортного контролю, якщо придбання візи у спрощений спосіб передбачено законодавством країни, до якої в’їжджає(ють) Турист(и).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2.2.7. У випадку невідповідності умов туру умовам даного Договору повідомити про це Туроператора через Турагента не пізніше двох тижнів з моменту закінчення подорожі. Претензії підлягають розгляду Туроператором протягом 10 днів з дня її отримання. При цьому до претензії повинен додаватись акт, складений Туристом(тами) та уповноваженим працівником організації, що надавала йому послуги  та завірений підписом представника приймаючої сторони в країні перебування, копія цього Договору, копія документа про сплату Туристом(тами) вартості Турпродукту та інші матеріали, які підтверджують факт невідповідності умов туру умовам даного Договору. Відсутність претензії, поданої Туристом(тами) у зазначені строки, свідчить про належне виконання Туроператором зобов’язань за цим Договором. ТУРОПЕРАТОР не розглядає претензії Туриста до якості наданих послуг, що основуються на суб'єктивній оцінці клієнтами цих послуг. Претензії, рекламації, подані туристом з порушенням п. 2.2.7. цього Договору, ТУРОПЕРАТОРОМ до розгляду не приймаються.</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2.2.8. При відмові Туриста(тів) від цього Договору повернути Турагенту Ваучер, страховий поліс та інші документи, що надають право Туристу(там) на отримання туристичних послуг.</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2.2.9.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подорожує(ють) Турист(и). Термін дії закордонного паспорту повинен бути не менше 6 місяців на момент закінчення поїздки, а для деяких країн не менше 9 місяців на момент закінчення поїздки.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!!!У  разі здійснення поїздки неповнолітніми дітьми, Турист(и) зобов’язується (ються) оформити самостійно нотаріально завіреноу згоду та/або довіреність на вивезення дитини відповідно до чинного законодавства або мати при собі при інші документи, що надають право одному із батьків чи супроводжуючому, вивозити дитину за кордон (оригінал свідотства про смерть одного с батьків, рішення суду про позбавлення батьківських прав і т.д.). Підписанням цього Договору  Турист (ти) попереджений (ні) про необхідність при перетині кордону мати при собі оригінал свідоцтва про народження дитини.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2.2.10. </w:t>
      </w:r>
      <w:r w:rsidRPr="00136E51">
        <w:rPr>
          <w:rFonts w:ascii="Times New Roman" w:eastAsia="Times New Roman" w:hAnsi="Times New Roman" w:cs="Times New Roman"/>
          <w:b/>
          <w:bCs/>
          <w:color w:val="000000"/>
          <w:sz w:val="18"/>
          <w:szCs w:val="18"/>
          <w:lang w:eastAsia="ru-RU"/>
        </w:rPr>
        <w:t>Відшкодувати Туроператору його витрати, пов’язані з відмовою Туриста(тів) від цього Договору  до початку подорожі або при зміні замовлення.</w:t>
      </w:r>
      <w:r w:rsidRPr="00136E51">
        <w:rPr>
          <w:rFonts w:ascii="Times New Roman" w:eastAsia="Times New Roman" w:hAnsi="Times New Roman" w:cs="Times New Roman"/>
          <w:color w:val="000000"/>
          <w:sz w:val="18"/>
          <w:szCs w:val="18"/>
          <w:lang w:eastAsia="ru-RU"/>
        </w:rPr>
        <w:t> Відмовою Туриста(тів) від цього Договору, зокрема вважається, нездійснення ним(и) оплати  вартості туристичного продукту в зазначений  у п. 2.2.2 Договору строк. Зазначені витрати відповідно до укладених Туроператором угод з основними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3213"/>
        <w:gridCol w:w="7915"/>
      </w:tblGrid>
      <w:tr w:rsidR="00136E51" w:rsidRPr="00136E51" w:rsidTr="00136E51">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 xml:space="preserve">Термін відмови туриста(тів) від </w:t>
            </w:r>
            <w:r w:rsidRPr="00136E51">
              <w:rPr>
                <w:rFonts w:ascii="Times New Roman" w:eastAsia="Times New Roman" w:hAnsi="Times New Roman" w:cs="Times New Roman"/>
                <w:color w:val="FF0000"/>
                <w:sz w:val="18"/>
                <w:szCs w:val="18"/>
                <w:lang w:eastAsia="ru-RU"/>
              </w:rPr>
              <w:lastRenderedPageBreak/>
              <w:t>Договору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lastRenderedPageBreak/>
              <w:t>Сума, що підлягає стягненню з Туриста(тів) (витрати Туроператора)</w:t>
            </w:r>
          </w:p>
        </w:tc>
      </w:tr>
      <w:tr w:rsidR="00136E51" w:rsidRPr="00136E51" w:rsidTr="00136E51">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lastRenderedPageBreak/>
              <w:t>при відмові  у термін 31 день і більше до дати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20 умовних одиниць в гривневому еквіваленті за внутрішнім</w:t>
            </w:r>
          </w:p>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курсом ТУРОПЕРАТОРА на день виставлення рахунку</w:t>
            </w:r>
          </w:p>
        </w:tc>
      </w:tr>
      <w:tr w:rsidR="00136E51" w:rsidRPr="00136E51" w:rsidTr="00136E51">
        <w:trPr>
          <w:trHeight w:val="4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при відмові в строк від 30 до 22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10% від вартості туристичного продукту</w:t>
            </w:r>
          </w:p>
        </w:tc>
      </w:tr>
      <w:tr w:rsidR="00136E51" w:rsidRPr="00136E51" w:rsidTr="00136E51">
        <w:trPr>
          <w:trHeight w:val="4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при відмові в строк від 21 до 15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20% від вартості туристичного продукту</w:t>
            </w:r>
          </w:p>
        </w:tc>
      </w:tr>
      <w:tr w:rsidR="00136E51" w:rsidRPr="00136E51" w:rsidTr="00136E51">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15" w:lineRule="atLeast"/>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при відмові в строк від 14 до 8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15" w:lineRule="atLeast"/>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30% від вартості туристичного продукту</w:t>
            </w:r>
          </w:p>
        </w:tc>
      </w:tr>
      <w:tr w:rsidR="00136E51" w:rsidRPr="00136E51" w:rsidTr="00136E51">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15" w:lineRule="atLeast"/>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при відмові в строк від 7 до 4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15" w:lineRule="atLeast"/>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75% від вартості туристичного продукту</w:t>
            </w:r>
          </w:p>
        </w:tc>
      </w:tr>
      <w:tr w:rsidR="00136E51" w:rsidRPr="00136E51" w:rsidTr="00136E51">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15" w:lineRule="atLeast"/>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при відмові в строк від 3 і менше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15" w:lineRule="atLeast"/>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100% від вартості туристичного продукту</w:t>
            </w:r>
          </w:p>
        </w:tc>
      </w:tr>
      <w:tr w:rsidR="00136E51" w:rsidRPr="00136E51" w:rsidTr="00136E51">
        <w:trPr>
          <w:trHeight w:val="2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Тури по акції  «Бамбарбія»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У випадку бронювання турів по Акціі «Бамбарбія» та відмові туриста від такого туру – штрафні санкціі складають 100% від вартості туру незалежно від терміну відмови від такого туру.</w:t>
            </w:r>
          </w:p>
        </w:tc>
      </w:tr>
    </w:tbl>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При відмові Туриста(тів) від цього Договору за яким  подорож починається у період Новорічних та Різдвяних свят (з 22 грудня по 09 січня), у період Травневих свят (з 25 квітня по 10 травня)</w:t>
      </w:r>
      <w:r w:rsidRPr="00136E51">
        <w:rPr>
          <w:rFonts w:ascii="Times New Roman" w:eastAsia="Times New Roman" w:hAnsi="Times New Roman" w:cs="Times New Roman"/>
          <w:color w:val="000000"/>
          <w:sz w:val="18"/>
          <w:szCs w:val="18"/>
          <w:lang w:eastAsia="ru-RU"/>
        </w:rPr>
        <w:t> у періоди виставок, ярмарок  або при зміні Заявки в ці періоди з Туриста(тів) стягується на користь Туроператора його витрати  із забезпечення надання Туристу(там) туристичного продукту. Ці витрати відповідно до укладених Туроператором угод з партнерами, які надають туристичні послуги для реалізації, складають:</w:t>
      </w:r>
    </w:p>
    <w:tbl>
      <w:tblPr>
        <w:tblW w:w="0" w:type="auto"/>
        <w:tblCellMar>
          <w:left w:w="0" w:type="dxa"/>
          <w:right w:w="0" w:type="dxa"/>
        </w:tblCellMar>
        <w:tblLook w:val="04A0" w:firstRow="1" w:lastRow="0" w:firstColumn="1" w:lastColumn="0" w:noHBand="0" w:noVBand="1"/>
      </w:tblPr>
      <w:tblGrid>
        <w:gridCol w:w="4511"/>
        <w:gridCol w:w="5287"/>
      </w:tblGrid>
      <w:tr w:rsidR="00136E51" w:rsidRPr="00136E51" w:rsidTr="00136E51">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Т</w:t>
            </w:r>
            <w:r w:rsidRPr="00136E51">
              <w:rPr>
                <w:rFonts w:ascii="Times New Roman" w:eastAsia="Times New Roman" w:hAnsi="Times New Roman" w:cs="Times New Roman"/>
                <w:color w:val="FF0000"/>
                <w:sz w:val="18"/>
                <w:szCs w:val="18"/>
                <w:lang w:eastAsia="ru-RU"/>
              </w:rPr>
              <w:t>ермін відмови туриста(тів) від Договору до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Сума, що підлягає стягненню з Туриста(тів) (витрати Туроператора)</w:t>
            </w:r>
          </w:p>
        </w:tc>
      </w:tr>
      <w:tr w:rsidR="00136E51" w:rsidRPr="00136E51" w:rsidTr="00136E51">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15" w:lineRule="atLeast"/>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при відмові в строк від 30 до 15 днів до початку 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15" w:lineRule="atLeast"/>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80% від вартості туристичного продукту</w:t>
            </w:r>
          </w:p>
        </w:tc>
      </w:tr>
      <w:tr w:rsidR="00136E51" w:rsidRPr="00136E51" w:rsidTr="00136E51">
        <w:trPr>
          <w:trHeight w:val="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при відмові в строк від 14 і менше днів до початку</w:t>
            </w:r>
          </w:p>
          <w:p w:rsidR="00136E51" w:rsidRPr="00136E51" w:rsidRDefault="00136E51" w:rsidP="00136E51">
            <w:pPr>
              <w:spacing w:after="0" w:line="15" w:lineRule="atLeast"/>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подорожі.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15" w:lineRule="atLeast"/>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color w:val="FF0000"/>
                <w:sz w:val="18"/>
                <w:szCs w:val="18"/>
                <w:lang w:eastAsia="ru-RU"/>
              </w:rPr>
              <w:t>100% від вартості туристичного продукту</w:t>
            </w:r>
          </w:p>
        </w:tc>
      </w:tr>
    </w:tbl>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2.2.11. Зазначені суми фактичних витрат є примірними і остаточно визначаються в кожному конкретному випадку. Якщо розмір витрат Туроператора, яких він зазнав через відмову Туриста(тів) від цього Договору, перевищує розміри, зазначені в п. 2.2.10, Турист(и) відшкодовує(ють) Туроператору витрати у повному обсязі.</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2.2.12. Турист(и) зобов’язується (ються) після закінчення подорожі прибути до представництва держави, яке надало Туристу(там) туристичну візу у разі вимоги про прибуття до Туриста (тів) від такої установи, упродовж 15 днів з моменту повернення Туриста(тів) в Україну.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2.2.13. Будь-які зміни та доповнення в комплексі замовлених послуг, в датах відправлення і прибуття, а також інших істотних умов бронювання оформляються новою заявкою з перерахунком вартості турпродукту. Попереднє бронювання вважається анульованим за правилами, зазначеним у п. 2.2.10. цього договору. За кожну модифікацію бронювання (виправлення помилок у прізвищі, виправлення неточностей у бронюванні, допущених з вини Туриста(тів), зміна типу харчування, авіарейсу, даних клієнта і т.п.) Турист(ти) виплачує ТУРОПЕРАТОРУ суму в розмірі 20 у.о. в гривневому еквіваленті залежно від валюти країни за надання ТУРОПЕРАТОРОМ послуги з забезпечення бронювання складових тур. продукту по всіх напрямах. У разі перевиписки авіаквитка з вини Туриста(тів), стягується штраф у розмірі 20 у.о. в гривневому еквіваленті за кожен бланк при продажі авіаквитка на чартерний рейс; при продажу авіаквитка на регулярний рейс штраф стягується згідно з умовами застосування тарифу авіаперевізника. У випадку ануляції туристичного продукту внаслідок відмови у видачі в'їзної візи, вартість консульського збору туристам не повертається.</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2.2.14. Відмова (ануляція) підтвердженого бронювання повинна бути оформлена Туристом в письмовому вигляді. Датою відмови (ануляції) вважатиметься день одержання заяви про відмову (з 10 до 19 години поточного робочого дня) ТУРОПЕРАТОРОМ.</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2.2.15 Повернення вартості авіаквитків проводиться згідно правил, встановлених перевізником залежно від тарифу. Повернення грошових коштів за авіа переліт, включений у вартість туристичного продукту на чартерному рейсі, не проводиться, якщо інше не передбачено додатковою угодою сторін. Авіаквитки, придбані на внутрішні авіалінії в США, Індії, Бразилії, незалежно від термінів бронювання, згідно з тарифними правилами перевезення низки авіакомпаній, поверненню не підлягають, а також не підлягають обміну та перевиписці. При бронюванні таких авіаквитків будь-які зміни в даних пасажирів (літера у написанні прізвища, дата народження і т.д.) прирівнюються до ануляції польотного документа.</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2.2.16 ТУРОПЕРАТОР має право в односторонньому порядку анулювати туристський продукт із застосуванням до Туриста(тів),  правил п.2.2.10. у випадках:</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  не надання ТУРАГЕНТОМ необхідних для оформлення туристичного продукту документів або</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відомостей про клієнтів;</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  відмови посольства (консульства) клієнтам у видачі в'їзної візи в країну тимчасового перебування.</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ТУРОПЕРАТОР</w:t>
      </w:r>
      <w:r w:rsidRPr="00136E51">
        <w:rPr>
          <w:rFonts w:ascii="Times New Roman" w:eastAsia="Times New Roman" w:hAnsi="Times New Roman" w:cs="Times New Roman"/>
          <w:color w:val="000000"/>
          <w:sz w:val="18"/>
          <w:szCs w:val="18"/>
          <w:lang w:eastAsia="ru-RU"/>
        </w:rPr>
        <w:t> має право змінити комплекс послуг, що входять до складу реалізованого турпродукту у разі істотної зміни обставин договору, зокрема:</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1) перенести терміни здійснення поїздки, менше, ніж на 24 години;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2) замінити готель на готель аналогічної категорії або вище, у разі відмови готелю від підтвердженого бронювання;</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3) внести інші виправдані зміни.</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3. ВІДПОВІДАЛЬНІСТЬ СТОРІН</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3.1. ТУРОПЕРАТОР відповідає перед клієнтами (туристами) чи іншими замовниками за дії (бездіяльність) третіх осіб, якщо законами та іншими нормативно-правовими актами не встановлено, що відповідальність перед туристами несе третя особа.</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3.2. ТУРОПЕРАТОР несе відповідальність перед Туристом(ами) за виконання прийнятих на себе зобов'язань тільки за умови повної оплати турпродукту і виконання Туристом (ами)  вимог цього договору.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3.3. Якщо в набір оплачених послуг включені спеціальні документи (авіаквиток, страховий поліс і т.д.), на підставі яких треті особи надають свої послуги клієнтам, то ТУРОПЕРАТОР несе перед Туристом (ами) відповідальність тільки за правильність заповнення й оформлення такого документа. ТУРОПЕРАТОР не є стороною при укладенні зазначених вище договорів. Відповідальність за неналежне виконання або невиконання зобов'язань у цьому випадку несе безпосередньо виконавець послуги.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3.4. ТУРОПЕРАТОР не несе відповідальність за наслідки, які настали в разі неналежного оформлення закордонного паспорта, надання недостовірних відомостей від Туриста (ів), включаючи відсутність оригінального підпису клієнта на анкетах консульських служб іноземних держав, а також через запізнення клієнта на реєстрацію в аеропорт вильоту або прильоту, виниклих проблем з митними, прикордонними, поліцейськими та іншими службами країни перебування. При цьому неможливість здійснення поїздки з цієї причини тягне відповідальність Турста (ів) перед ТУРОПЕРАТОРОМ, як у випадку його відмови від туристичного продукту в порядку п. 2.2.10  цього договору.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 xml:space="preserve">3.5. ТУРОПЕРАТОР не несе відповідальність за невидачу або несвоєчасну видачу в'їзних віз консульськими установами іноземних держав у випадках, якщо це не є наслідком невиконання ТУРОПЕРАТОРОМ своїх обов'язків. Взаєморозрахунок між СТОРОНАМИ відбувається на підставі фактично понесених витрат ТУРОПЕРАТОРОМ (п.2.2.10 цього договору). Вартість консульського збору Туристу (ам) не повертається. ТУРОПЕРАТОР не несе відповідальності за несвоєчасне отримання візи або вимушену депортацію туриста з країни унаслідок несвоєчасного надання Туристом (ами) пакету документів, необхідних для отримання віз або провіз. ТУРОПЕРАТОР інформує Туриста (ів) через Турагента про те, що вся важлива і необхідна інформація про візи міститься на сайті ТУРОПЕРАТОРА у розділі візи. ТУРОПЕРАТОР не </w:t>
      </w:r>
      <w:r w:rsidRPr="00136E51">
        <w:rPr>
          <w:rFonts w:ascii="Times New Roman" w:eastAsia="Times New Roman" w:hAnsi="Times New Roman" w:cs="Times New Roman"/>
          <w:color w:val="000000"/>
          <w:sz w:val="18"/>
          <w:szCs w:val="18"/>
          <w:lang w:eastAsia="ru-RU"/>
        </w:rPr>
        <w:lastRenderedPageBreak/>
        <w:t>відповідає за дії імміграційних служб ОАЕ в разі їх вирішення збільшити термін оформлення віз без пояснення причин, і ТУРОПЕРАТОР інформує, що у зв'язку з цим виліт туристів в ОАЕ без наявності візи може призвести до депортації з країни.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3.6. Витрати з лікування або транспортування в Україні у разі смерті клієнтів в країні перебування несе страхова компанія відповідно до укладеного договору страхування - страховим полісом.</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3.7. СТОРОНИ звільняються від відповідальності за часткове або повне невиконання зобов'язань за цим Договором, якщо це невиконання стало наслідком обставин непереборної сили (форс-мажор), що виникли після укладення цього Договору в результаті подій надзвичайного характеру. До подій надзвичайного характеру, зокрема, відносяться: повінь, пожежа, землетрус, вибух, шторм, осідання грунту та інші явища природи, а також війна або військові дії, страйк в галузі або регіоні, прийняття органом державної влади або управління рішення, що спричинило неможливість виконання цього Договору. Виникнення обставин непереборної сили повинно бути підтверджено достовірними документами компетентного державного органу.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3.8. Інформація, що міститься на сайті ТУРОПЕРАТОРА, а також в брошурах, проспектах, буклетах, каталогах, будь-яких інших матеріальних джерелах, які не завірені печаткою ТУРОПЕРАТОРОМ та підписом уповноваженої особи, не може бути використана Туристом (ами) в ході будь-якого роду розгляду (в тому числі і судового) в якості доказів щодо якості туристичного продукту.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3.9. Матеріальна відповідальність ТУРОПЕРАТОРА за зобов'язаннями перед туристом забезпечується наявністю відповідних вимогам законодавства фінансових гарантій.</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4. ЗАГАЛЬНА ВАРТІСТЬ ТУРИСТИЧНИХ ПОСЛУГ</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4.1. </w:t>
      </w:r>
      <w:r w:rsidRPr="00136E51">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що складає еквівалент {doc-price-cur}</w:t>
      </w:r>
      <w:r w:rsidRPr="00136E51">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http://www.zeus.travel/.  Вартість туристичного продукту ТУРОПЕРАТОРА, визначається в гривні шляхом множення прайсової вартості турпродукту на внутрішній комерційний курс валюти розрахунків за бронюванням до української гривні на дату виставлення рахунку.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 </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Турист зобов’язується оплатити Туроператору через Турагента вартість замовленого туристичного продукту протягом одного банківського дня з моменту Підтвердження замовлення. У випадку укладення даного Договору за один, два чи три банківські дні до початку подорожі, Турист зобов’язаний сплатити Туроператору через Турагента вартість Турпродукту в день укладення цього Договору.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Всі суми, отримані ТУРАГЕНТОМ від Туриста (ів) за туристичний продукт за цим Договором є транзитними коштами та є  власністю ТУРОПЕРАТОРА. Вони ввіряються Турагенту тимчасово для подальшого іх перерахування Туроператору в оплату туристичного продукту згідно з цього Договором, за винятком суми за послуги з підбору туру та бронювання  (агентська винагорода).</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У разі порушення Туристом строку оплати за туристичний продукт  передбаченого п. 4.1. цього Договору та у разі зміни у бік збільшення Комерційного курсу купівлі доларів США /ЄВРО до української гривні, встановленого Туроператором, загальна вартість туристичного продукту за цим договором, що виражена у гривні у п.4.1 підлягає збільшенню, оскільки вона визначається шляхом множення вираженої в іноземній валюті еквівалента прайсової вартості Турпродукту на комерційний курс долара США / ЄВРО до української гривні на момент оплати Туристом загальної вартості туристичного продукту за цим Договором.  Комерційний курс встановлюється Туроператором і зазначається на його офіційному сайті http://www.zeus.travel/. З метою оплати (доплати) Туристом різниці між початковою вартістю туристичного продукту та новою (збільшеною) вартістю туристичного продукту, Турист зобов’язаний звернутися до Туроператора (або Турагента) для отримання рахунку на оплату зазначеної різниці. До моменту оплати Туристом в повному обсязі ціни туристичного продукту, яка визначається в порядку, передбаченому цим пунктом, ціна туристичного продукту не вважається оплаченою в повному обсязі.</w:t>
      </w:r>
    </w:p>
    <w:p w:rsidR="00136E51" w:rsidRDefault="00136E51" w:rsidP="00136E51">
      <w:pPr>
        <w:spacing w:after="0" w:line="240" w:lineRule="auto"/>
        <w:jc w:val="both"/>
        <w:rPr>
          <w:rFonts w:ascii="Times New Roman" w:eastAsia="Times New Roman" w:hAnsi="Times New Roman" w:cs="Times New Roman"/>
          <w:color w:val="000000"/>
          <w:sz w:val="18"/>
          <w:szCs w:val="18"/>
          <w:lang w:eastAsia="ru-RU"/>
        </w:rPr>
      </w:pPr>
      <w:r w:rsidRPr="00136E51">
        <w:rPr>
          <w:rFonts w:ascii="Times New Roman" w:eastAsia="Times New Roman" w:hAnsi="Times New Roman" w:cs="Times New Roman"/>
          <w:color w:val="000000"/>
          <w:sz w:val="18"/>
          <w:szCs w:val="18"/>
          <w:lang w:eastAsia="ru-RU"/>
        </w:rPr>
        <w:t>4.2. Оплата Туроператору через Турагента вартості замовлених туристичних послуг проводитися у готівковій або безготівковій формі за домовленістю  з Турагентом.</w:t>
      </w:r>
    </w:p>
    <w:p w:rsidR="00F026BE" w:rsidRDefault="00F026BE" w:rsidP="00F026BE">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F026BE" w:rsidRPr="00F026BE" w:rsidRDefault="00F026BE" w:rsidP="00136E51">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4.3. Збільшення ціни Турпродукту можливе з моменту укладення цього Договору і до початку туристичної подорожі. При цьому збільшення ціни Турпродукту не може перевищувати п'яти відсотків його початкової ціни, яка визначена у п.4.1 цього Договору. У разі збільшення ціни Турпродукту, Турист(и) до початку подорожі зобов’язується(ються) доплатити його вартість. Повідомленням Туриста(тів) про збільшення ціни Турпродукту є рахунок Туроператора, виставлений Турагенту для перерахування останнім коштів, отриманих від Туриста (тів).</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5. ПОРЯДОК ВИРІШЕННЯ СУПЕРЕЧОК</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5.1.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6. ДОДАТКОВІ УМОВИ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6.1. Даний Договір укладений в двох примірниках українською мовою, що мають однакову юридичну силу, по одному примірнику для кожної Сторони.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6.2. Даний Договір набуває сили з моменту підписання і діє до повного виконання сторонами своїх зобов’язань.</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6.3. Туроператор у випадку виникнення обставин непереборної сили має право за погодженням з Туристом(тами) замінити замовлений готель або номер у готелі на рівноцінний або вищої категорії без зниження в класі обслуговування.</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6.5. Підписанням цього Договору Турист(и) надає(ють) згоду на обробку його(їх)  персональних даних Туроператором та Турагентом  з метою забезпечення надання туристичного продукту в обсязі, необхідному для досягнення зазначеної мети. Право визначення обсягу обробки персональних даних Турист(и) надає(ють) Туроператору та Турагенту.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Включення персональних даних Туриста(тів) до бази персональних даних Турагента відбувається в момент укладення цього Договору.  Підписанням цього Договору Турист(и) засвідчує(ють) свою обізнаність про таке включення, про свої права,  визначені у законі України «Про захист персональних даних»,  про мету збору даних та осіб, яким передаються його персональні дані.</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6.6. Перевезення Туриста(тів) може здійснюватися рейсом будь-якої авіакомпанії, незалежно від того, яка авіакомпанія зазначена у авіаквитку. Туроператор гарантує авіаперевезення Туриста(тів) з міста вильоту до міста призначення. Аеропорти міста вильоту та міста призначення можуть відрізнятися від зазначених в  авіаквитку.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6.7. Сторони домовились, що зміна умов Договору з ініціативи Туроператора проводиться шляхом направлення відповідної пропозиції через Турагента Туристу(там), який(і) в письмовій формі протягом доби з моменту отримання такої пропозиції повідомляє(ють) через Турагента Туроператора про своє рішення. Не надходження відповіді Туриста(тів), поданої ним через Турагента,  протягом зазначеного в даному пункті строку Сторони вважають згодою Туриста(тів) на зміну умов даного Договору.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lastRenderedPageBreak/>
        <w:t>6.8.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6.9. Після набрання чинності цим Договором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братися до уваги при тлумаченні умов цього Договору.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6.10.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цим несприятливих наслідків.</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6.11.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6.12 </w:t>
      </w:r>
      <w:r w:rsidRPr="00136E51">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7. РЕКВІЗИТИ СТОРІН</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right"/>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136E51" w:rsidRPr="00136E51" w:rsidRDefault="00136E51" w:rsidP="00136E51">
      <w:pPr>
        <w:spacing w:after="0" w:line="240" w:lineRule="auto"/>
        <w:jc w:val="right"/>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                                                           законом України „Про туризм”</w:t>
      </w:r>
    </w:p>
    <w:tbl>
      <w:tblPr>
        <w:tblW w:w="8370" w:type="dxa"/>
        <w:tblCellMar>
          <w:left w:w="0" w:type="dxa"/>
          <w:right w:w="0" w:type="dxa"/>
        </w:tblCellMar>
        <w:tblLook w:val="04A0" w:firstRow="1" w:lastRow="0" w:firstColumn="1" w:lastColumn="0" w:noHBand="0" w:noVBand="1"/>
      </w:tblPr>
      <w:tblGrid>
        <w:gridCol w:w="4176"/>
        <w:gridCol w:w="4194"/>
      </w:tblGrid>
      <w:tr w:rsidR="00136E51" w:rsidRPr="00136E51" w:rsidTr="00136E51">
        <w:tc>
          <w:tcPr>
            <w:tcW w:w="3930" w:type="dxa"/>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ЗА ТУРОПЕРАТОРА</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ТУРИСТ</w:t>
            </w:r>
          </w:p>
        </w:tc>
      </w:tr>
      <w:tr w:rsidR="00136E51" w:rsidRPr="00136E51" w:rsidTr="00136E51">
        <w:tc>
          <w:tcPr>
            <w:tcW w:w="3930" w:type="dxa"/>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{tf-full}</w:t>
            </w:r>
          </w:p>
          <w:p w:rsidR="00136E51" w:rsidRPr="00136E51" w:rsidRDefault="00136E51" w:rsidP="00136E51">
            <w:pPr>
              <w:spacing w:after="0" w:line="240" w:lineRule="auto"/>
              <w:ind w:left="370"/>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__________/_________________</w:t>
            </w:r>
          </w:p>
          <w:p w:rsidR="00136E51" w:rsidRPr="00136E51" w:rsidRDefault="00136E51" w:rsidP="00136E51">
            <w:pPr>
              <w:spacing w:after="0" w:line="240" w:lineRule="auto"/>
              <w:rPr>
                <w:rFonts w:ascii="Times New Roman" w:eastAsia="Times New Roman" w:hAnsi="Times New Roman" w:cs="Times New Roman"/>
                <w:sz w:val="24"/>
                <w:szCs w:val="24"/>
                <w:lang w:eastAsia="ru-RU"/>
              </w:rPr>
            </w:pPr>
            <w:r w:rsidRPr="00136E51">
              <w:rPr>
                <w:rFonts w:ascii="Times New Roman" w:eastAsia="Times New Roman" w:hAnsi="Times New Roman" w:cs="Times New Roman"/>
                <w:b/>
                <w:bCs/>
                <w:sz w:val="18"/>
                <w:szCs w:val="18"/>
                <w:lang w:eastAsia="ru-RU"/>
              </w:rPr>
              <w:t>{tf-director}</w:t>
            </w:r>
            <w:r w:rsidRPr="00136E51">
              <w:rPr>
                <w:rFonts w:ascii="Times New Roman" w:eastAsia="Times New Roman" w:hAnsi="Times New Roman" w:cs="Times New Roman"/>
                <w:sz w:val="18"/>
                <w:szCs w:val="18"/>
                <w:lang w:eastAsia="ru-RU"/>
              </w:rPr>
              <w:t>   (підпис Турагента) </w:t>
            </w:r>
          </w:p>
        </w:tc>
        <w:tc>
          <w:tcPr>
            <w:tcW w:w="3930" w:type="dxa"/>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{tourist-full-name}</w:t>
            </w:r>
          </w:p>
          <w:p w:rsidR="00136E51" w:rsidRPr="00136E51" w:rsidRDefault="00136E51" w:rsidP="00136E51">
            <w:pPr>
              <w:spacing w:after="0" w:line="240" w:lineRule="auto"/>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{tourist-address}</w:t>
            </w:r>
          </w:p>
          <w:p w:rsidR="00136E51" w:rsidRPr="00136E51" w:rsidRDefault="00136E51" w:rsidP="00136E51">
            <w:pPr>
              <w:spacing w:after="0" w:line="240" w:lineRule="auto"/>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{tourist-passport}</w:t>
            </w:r>
          </w:p>
          <w:p w:rsidR="00136E51" w:rsidRPr="00136E51" w:rsidRDefault="00136E51" w:rsidP="00136E51">
            <w:pPr>
              <w:spacing w:after="0" w:line="240" w:lineRule="auto"/>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{tourist-phone}</w:t>
            </w:r>
          </w:p>
          <w:p w:rsidR="00136E51" w:rsidRPr="00136E51" w:rsidRDefault="00136E51" w:rsidP="00136E51">
            <w:pPr>
              <w:spacing w:after="0" w:line="240" w:lineRule="auto"/>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{tourist-email}</w:t>
            </w:r>
          </w:p>
          <w:p w:rsidR="00136E51" w:rsidRPr="00136E51" w:rsidRDefault="00136E51" w:rsidP="00136E51">
            <w:pPr>
              <w:spacing w:after="0" w:line="240" w:lineRule="auto"/>
              <w:ind w:left="370"/>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24"/>
                <w:szCs w:val="24"/>
                <w:lang w:eastAsia="ru-RU"/>
              </w:rPr>
              <w:t> </w:t>
            </w:r>
          </w:p>
          <w:p w:rsidR="00136E51" w:rsidRPr="00136E51" w:rsidRDefault="00136E51" w:rsidP="00136E51">
            <w:pPr>
              <w:spacing w:after="0" w:line="240" w:lineRule="auto"/>
              <w:ind w:left="370"/>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24"/>
                <w:szCs w:val="24"/>
                <w:lang w:eastAsia="ru-RU"/>
              </w:rPr>
              <w:t> </w:t>
            </w:r>
          </w:p>
          <w:p w:rsidR="00136E51" w:rsidRPr="00136E51" w:rsidRDefault="00136E51" w:rsidP="00136E51">
            <w:pPr>
              <w:spacing w:after="0" w:line="240" w:lineRule="auto"/>
              <w:ind w:left="370"/>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______________________/_________________</w:t>
            </w:r>
          </w:p>
          <w:p w:rsidR="00136E51" w:rsidRPr="00136E51" w:rsidRDefault="00136E51" w:rsidP="00136E51">
            <w:pPr>
              <w:spacing w:after="0" w:line="240" w:lineRule="auto"/>
              <w:rPr>
                <w:rFonts w:ascii="Times New Roman" w:eastAsia="Times New Roman" w:hAnsi="Times New Roman" w:cs="Times New Roman"/>
                <w:sz w:val="24"/>
                <w:szCs w:val="24"/>
                <w:lang w:eastAsia="ru-RU"/>
              </w:rPr>
            </w:pPr>
            <w:r w:rsidRPr="00136E51">
              <w:rPr>
                <w:rFonts w:ascii="Times New Roman" w:eastAsia="Times New Roman" w:hAnsi="Times New Roman" w:cs="Times New Roman"/>
                <w:b/>
                <w:bCs/>
                <w:sz w:val="18"/>
                <w:szCs w:val="18"/>
                <w:lang w:eastAsia="ru-RU"/>
              </w:rPr>
              <w:t>{tourist-full-name}</w:t>
            </w:r>
            <w:r w:rsidRPr="00136E51">
              <w:rPr>
                <w:rFonts w:ascii="Times New Roman" w:eastAsia="Times New Roman" w:hAnsi="Times New Roman" w:cs="Times New Roman"/>
                <w:sz w:val="18"/>
                <w:szCs w:val="18"/>
                <w:lang w:eastAsia="ru-RU"/>
              </w:rPr>
              <w:t>    (підпис Туриста) </w:t>
            </w:r>
          </w:p>
        </w:tc>
      </w:tr>
    </w:tbl>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ind w:left="5222"/>
        <w:jc w:val="right"/>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Додаток №1 до договору</w:t>
      </w:r>
    </w:p>
    <w:p w:rsidR="00136E51" w:rsidRPr="00136E51" w:rsidRDefault="00136E51" w:rsidP="00136E51">
      <w:pPr>
        <w:spacing w:after="0" w:line="240" w:lineRule="auto"/>
        <w:ind w:left="5222"/>
        <w:jc w:val="right"/>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на туристичне обслуговування від {doc-date} р. № {doc-number}</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ЗАМОВЛЕННЯ</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(програма туристичного обслуговування)</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136E51" w:rsidRPr="00136E51" w:rsidTr="00136E51">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 {doc-depart}-{doc-return}</w:t>
            </w:r>
          </w:p>
        </w:tc>
      </w:tr>
      <w:tr w:rsidR="00136E51" w:rsidRPr="00136E51" w:rsidTr="00136E5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 {doc-transport}</w:t>
            </w:r>
          </w:p>
        </w:tc>
      </w:tr>
      <w:tr w:rsidR="00136E51" w:rsidRPr="00136E51" w:rsidTr="00136E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 {doc-depart}</w:t>
            </w:r>
          </w:p>
        </w:tc>
      </w:tr>
      <w:tr w:rsidR="00136E51" w:rsidRPr="00136E51" w:rsidTr="00136E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 {doc-return}</w:t>
            </w:r>
          </w:p>
        </w:tc>
      </w:tr>
      <w:tr w:rsidR="00136E51" w:rsidRPr="00136E51" w:rsidTr="00136E5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 {doc-hotel} </w:t>
            </w:r>
          </w:p>
        </w:tc>
      </w:tr>
      <w:tr w:rsidR="00136E51" w:rsidRPr="00136E51" w:rsidTr="00136E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 {doc-country}</w:t>
            </w:r>
          </w:p>
        </w:tc>
      </w:tr>
      <w:tr w:rsidR="00136E51" w:rsidRPr="00136E51" w:rsidTr="00136E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136E51" w:rsidRPr="00136E51" w:rsidTr="00136E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 {doc-depart}-{doc-return}</w:t>
            </w:r>
          </w:p>
        </w:tc>
      </w:tr>
      <w:tr w:rsidR="00136E51" w:rsidRPr="00136E51" w:rsidTr="00136E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136E51" w:rsidRPr="00136E51" w:rsidTr="00136E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 {doc-room}</w:t>
            </w:r>
          </w:p>
        </w:tc>
      </w:tr>
      <w:tr w:rsidR="00136E51" w:rsidRPr="00136E51" w:rsidTr="00136E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24"/>
                <w:szCs w:val="24"/>
                <w:lang w:eastAsia="ru-RU"/>
              </w:rPr>
              <w:t> </w:t>
            </w:r>
          </w:p>
        </w:tc>
      </w:tr>
      <w:tr w:rsidR="00136E51" w:rsidRPr="00136E51" w:rsidTr="00136E51">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b/>
                <w:bCs/>
                <w:sz w:val="18"/>
                <w:szCs w:val="18"/>
                <w:lang w:eastAsia="ru-RU"/>
              </w:rPr>
              <w:t>Харчування</w:t>
            </w:r>
            <w:r w:rsidRPr="00136E51">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 {doc-food}</w:t>
            </w:r>
          </w:p>
        </w:tc>
      </w:tr>
      <w:tr w:rsidR="00136E51" w:rsidRPr="00136E51" w:rsidTr="00136E51">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b/>
                <w:bCs/>
                <w:sz w:val="18"/>
                <w:szCs w:val="18"/>
                <w:lang w:eastAsia="ru-RU"/>
              </w:rPr>
              <w:t>Екскурсії</w:t>
            </w:r>
            <w:r w:rsidRPr="00136E51">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24"/>
                <w:szCs w:val="24"/>
                <w:lang w:eastAsia="ru-RU"/>
              </w:rPr>
              <w:t> </w:t>
            </w:r>
          </w:p>
        </w:tc>
      </w:tr>
      <w:tr w:rsidR="00136E51" w:rsidRPr="00136E51" w:rsidTr="00136E51">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b/>
                <w:bCs/>
                <w:sz w:val="18"/>
                <w:szCs w:val="18"/>
                <w:lang w:eastAsia="ru-RU"/>
              </w:rPr>
              <w:t>Трансфер</w:t>
            </w:r>
            <w:r w:rsidRPr="00136E51">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 {doc-transfer}</w:t>
            </w:r>
          </w:p>
        </w:tc>
      </w:tr>
      <w:tr w:rsidR="00136E51" w:rsidRPr="00136E51" w:rsidTr="00136E5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 {doc-insurance-text}</w:t>
            </w:r>
          </w:p>
        </w:tc>
      </w:tr>
      <w:tr w:rsidR="00136E51" w:rsidRPr="00136E51" w:rsidTr="00136E5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24"/>
                <w:szCs w:val="24"/>
                <w:lang w:eastAsia="ru-RU"/>
              </w:rPr>
              <w:t> </w:t>
            </w:r>
          </w:p>
        </w:tc>
      </w:tr>
      <w:tr w:rsidR="00136E51" w:rsidRPr="00136E51" w:rsidTr="00136E51">
        <w:tc>
          <w:tcPr>
            <w:tcW w:w="0" w:type="auto"/>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36E51" w:rsidRPr="00136E51" w:rsidRDefault="00136E51" w:rsidP="00136E51">
            <w:pPr>
              <w:spacing w:after="0" w:line="240" w:lineRule="auto"/>
              <w:jc w:val="both"/>
              <w:rPr>
                <w:rFonts w:ascii="Times New Roman" w:eastAsia="Times New Roman" w:hAnsi="Times New Roman" w:cs="Times New Roman"/>
                <w:sz w:val="24"/>
                <w:szCs w:val="24"/>
                <w:lang w:eastAsia="ru-RU"/>
              </w:rPr>
            </w:pPr>
            <w:r w:rsidRPr="00136E51">
              <w:rPr>
                <w:rFonts w:ascii="Times New Roman" w:eastAsia="Times New Roman" w:hAnsi="Times New Roman" w:cs="Times New Roman"/>
                <w:sz w:val="24"/>
                <w:szCs w:val="24"/>
                <w:lang w:eastAsia="ru-RU"/>
              </w:rPr>
              <w:t> </w:t>
            </w:r>
          </w:p>
        </w:tc>
      </w:tr>
    </w:tbl>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b/>
          <w:bCs/>
          <w:color w:val="000000"/>
          <w:sz w:val="18"/>
          <w:szCs w:val="18"/>
          <w:lang w:eastAsia="ru-RU"/>
        </w:rPr>
        <w:t>ПАСПОРТНІ ДАНІ ТУРИСТА</w:t>
      </w:r>
    </w:p>
    <w:p w:rsidR="00136E51" w:rsidRPr="00136E51" w:rsidRDefault="00136E51" w:rsidP="00136E51">
      <w:pPr>
        <w:spacing w:after="0" w:line="240" w:lineRule="auto"/>
        <w:jc w:val="center"/>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{doc-tourist-list}</w:t>
      </w:r>
    </w:p>
    <w:p w:rsidR="00136E51" w:rsidRPr="00136E51" w:rsidRDefault="00136E51" w:rsidP="00136E51">
      <w:pPr>
        <w:spacing w:after="0" w:line="240" w:lineRule="auto"/>
        <w:jc w:val="both"/>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24"/>
          <w:szCs w:val="24"/>
          <w:lang w:eastAsia="ru-RU"/>
        </w:rPr>
        <w:t> </w:t>
      </w:r>
    </w:p>
    <w:p w:rsidR="00136E51" w:rsidRPr="00136E51" w:rsidRDefault="00136E51" w:rsidP="00136E51">
      <w:pPr>
        <w:spacing w:after="0" w:line="240" w:lineRule="auto"/>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За Туроператора</w:t>
      </w:r>
    </w:p>
    <w:p w:rsidR="00136E51" w:rsidRPr="00136E51" w:rsidRDefault="00136E51" w:rsidP="00136E51">
      <w:pPr>
        <w:spacing w:after="0" w:line="240" w:lineRule="auto"/>
        <w:rPr>
          <w:rFonts w:ascii="Times New Roman" w:eastAsia="Times New Roman" w:hAnsi="Times New Roman" w:cs="Times New Roman"/>
          <w:color w:val="000000"/>
          <w:sz w:val="24"/>
          <w:szCs w:val="24"/>
          <w:lang w:eastAsia="ru-RU"/>
        </w:rPr>
      </w:pPr>
      <w:r w:rsidRPr="00136E51">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EE680D" w:rsidRDefault="00EE680D"/>
    <w:sectPr w:rsidR="00EE680D" w:rsidSect="00FD7C7B">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C7B"/>
    <w:rsid w:val="00136E51"/>
    <w:rsid w:val="00EE680D"/>
    <w:rsid w:val="00F026BE"/>
    <w:rsid w:val="00FD7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6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6E51"/>
    <w:rPr>
      <w:b/>
      <w:bCs/>
    </w:rPr>
  </w:style>
  <w:style w:type="character" w:styleId="a5">
    <w:name w:val="Hyperlink"/>
    <w:basedOn w:val="a0"/>
    <w:uiPriority w:val="99"/>
    <w:semiHidden/>
    <w:unhideWhenUsed/>
    <w:rsid w:val="00136E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6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6E51"/>
    <w:rPr>
      <w:b/>
      <w:bCs/>
    </w:rPr>
  </w:style>
  <w:style w:type="character" w:styleId="a5">
    <w:name w:val="Hyperlink"/>
    <w:basedOn w:val="a0"/>
    <w:uiPriority w:val="99"/>
    <w:semiHidden/>
    <w:unhideWhenUsed/>
    <w:rsid w:val="00136E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729417">
      <w:bodyDiv w:val="1"/>
      <w:marLeft w:val="0"/>
      <w:marRight w:val="0"/>
      <w:marTop w:val="0"/>
      <w:marBottom w:val="0"/>
      <w:divBdr>
        <w:top w:val="none" w:sz="0" w:space="0" w:color="auto"/>
        <w:left w:val="none" w:sz="0" w:space="0" w:color="auto"/>
        <w:bottom w:val="none" w:sz="0" w:space="0" w:color="auto"/>
        <w:right w:val="none" w:sz="0" w:space="0" w:color="auto"/>
      </w:divBdr>
    </w:div>
    <w:div w:id="148127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eztour.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3946</Words>
  <Characters>22497</Characters>
  <Application>Microsoft Office Word</Application>
  <DocSecurity>0</DocSecurity>
  <Lines>187</Lines>
  <Paragraphs>52</Paragraphs>
  <ScaleCrop>false</ScaleCrop>
  <Company/>
  <LinksUpToDate>false</LinksUpToDate>
  <CharactersWithSpaces>26391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2020-04-15T10:24:00Z</dcterms:created>
  <dcterms:modified xsi:type="dcterms:W3CDTF">2020-10-28T21:18:00Z</dcterms:modified>
</cp:coreProperties>
</file>